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225" w:rsidRDefault="00080225" w:rsidP="00080225">
      <w:pPr>
        <w:pStyle w:val="TitleofPaper"/>
        <w:rPr>
          <w:lang w:val="it-IT"/>
        </w:rPr>
      </w:pPr>
      <w:r>
        <w:rPr>
          <w:lang w:val="it-IT"/>
        </w:rPr>
        <w:t xml:space="preserve">Titolo del contributo: </w:t>
      </w:r>
    </w:p>
    <w:p w:rsidR="00080225" w:rsidRDefault="00080225" w:rsidP="00080225">
      <w:pPr>
        <w:pStyle w:val="TitleofPaper"/>
        <w:rPr>
          <w:lang w:val="it-IT"/>
        </w:rPr>
      </w:pPr>
      <w:r>
        <w:rPr>
          <w:lang w:val="it-IT"/>
        </w:rPr>
        <w:t xml:space="preserve">Font Garamond </w:t>
      </w:r>
    </w:p>
    <w:p w:rsidR="00080225" w:rsidRDefault="00080225" w:rsidP="00080225">
      <w:pPr>
        <w:pStyle w:val="Planumtitolopaper"/>
      </w:pPr>
      <w:r>
        <w:t xml:space="preserve">Dimensione carattere: 16 punti </w:t>
      </w:r>
    </w:p>
    <w:p w:rsidR="00080225" w:rsidRDefault="00080225" w:rsidP="00080225">
      <w:pPr>
        <w:pStyle w:val="TitleofPaper"/>
        <w:rPr>
          <w:lang w:val="it-IT"/>
        </w:rPr>
      </w:pPr>
      <w:r>
        <w:rPr>
          <w:lang w:val="it-IT"/>
        </w:rPr>
        <w:t>Formato: Centrato</w:t>
      </w:r>
    </w:p>
    <w:p w:rsidR="00080225" w:rsidRDefault="00080225" w:rsidP="00080225">
      <w:pPr>
        <w:pStyle w:val="AuthorName"/>
        <w:jc w:val="both"/>
        <w:rPr>
          <w:sz w:val="24"/>
          <w:szCs w:val="24"/>
          <w:lang w:val="it-IT"/>
        </w:rPr>
      </w:pPr>
    </w:p>
    <w:p w:rsidR="00080225" w:rsidRDefault="00080225" w:rsidP="00080225">
      <w:pPr>
        <w:pStyle w:val="AuthorName"/>
        <w:jc w:val="both"/>
        <w:rPr>
          <w:sz w:val="24"/>
          <w:szCs w:val="24"/>
          <w:lang w:val="it-IT"/>
        </w:rPr>
      </w:pPr>
    </w:p>
    <w:p w:rsidR="00080225" w:rsidRDefault="00080225" w:rsidP="00080225">
      <w:pPr>
        <w:pStyle w:val="AuthorName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Nome Autore 1: 12 punti, Font Garamond, Centrato</w:t>
      </w:r>
    </w:p>
    <w:p w:rsidR="00080225" w:rsidRDefault="00080225" w:rsidP="00080225">
      <w:pPr>
        <w:pStyle w:val="AuthorsAffiliations"/>
        <w:rPr>
          <w:lang w:val="it-IT"/>
        </w:rPr>
      </w:pPr>
      <w:r>
        <w:rPr>
          <w:lang w:val="it-IT"/>
        </w:rPr>
        <w:t>Istituzione (es: Politecnico di Milano)</w:t>
      </w:r>
    </w:p>
    <w:p w:rsidR="00080225" w:rsidRDefault="00080225" w:rsidP="00080225">
      <w:pPr>
        <w:pStyle w:val="AuthorsAffiliations"/>
        <w:rPr>
          <w:lang w:val="it-IT"/>
        </w:rPr>
      </w:pPr>
      <w:r>
        <w:rPr>
          <w:lang w:val="it-IT"/>
        </w:rPr>
        <w:t xml:space="preserve">Dipartimento, Ente o Settore di Appartenenza (es: </w:t>
      </w:r>
      <w:proofErr w:type="spellStart"/>
      <w:r>
        <w:rPr>
          <w:lang w:val="it-IT"/>
        </w:rPr>
        <w:t>DAStU</w:t>
      </w:r>
      <w:proofErr w:type="spellEnd"/>
      <w:r>
        <w:rPr>
          <w:lang w:val="it-IT"/>
        </w:rPr>
        <w:t xml:space="preserve"> - Dipartimento di Architettura e Studi Urbani)</w:t>
      </w:r>
    </w:p>
    <w:p w:rsidR="00080225" w:rsidRDefault="00080225" w:rsidP="00080225">
      <w:pPr>
        <w:pStyle w:val="AuthorsAffiliations"/>
        <w:rPr>
          <w:lang w:val="it-IT"/>
        </w:rPr>
      </w:pPr>
      <w:r>
        <w:rPr>
          <w:lang w:val="it-IT"/>
        </w:rPr>
        <w:t xml:space="preserve">Email: </w:t>
      </w:r>
      <w:r>
        <w:rPr>
          <w:i/>
          <w:iCs/>
          <w:lang w:val="it-IT"/>
        </w:rPr>
        <w:t>mario.rossi@gmail.com</w:t>
      </w:r>
      <w:r>
        <w:rPr>
          <w:lang w:val="it-IT"/>
        </w:rPr>
        <w:t xml:space="preserve"> </w:t>
      </w:r>
    </w:p>
    <w:p w:rsidR="00080225" w:rsidRDefault="00080225" w:rsidP="00080225">
      <w:pPr>
        <w:pStyle w:val="AuthorsAffiliations"/>
        <w:rPr>
          <w:lang w:val="it-IT"/>
        </w:rPr>
      </w:pPr>
      <w:proofErr w:type="spellStart"/>
      <w:r>
        <w:rPr>
          <w:lang w:val="it-IT"/>
        </w:rPr>
        <w:t>Tel</w:t>
      </w:r>
      <w:proofErr w:type="spellEnd"/>
      <w:r>
        <w:rPr>
          <w:lang w:val="it-IT"/>
        </w:rPr>
        <w:t>: 02.123.4567 (facoltativo)</w:t>
      </w:r>
    </w:p>
    <w:p w:rsidR="00080225" w:rsidRDefault="00080225" w:rsidP="00080225">
      <w:pPr>
        <w:pStyle w:val="AuthorsAffiliations"/>
        <w:rPr>
          <w:lang w:val="it-IT"/>
        </w:rPr>
      </w:pPr>
    </w:p>
    <w:p w:rsidR="00080225" w:rsidRDefault="00080225" w:rsidP="00080225">
      <w:pPr>
        <w:pStyle w:val="AuthorName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Nome Autore 2: 12 punti, Font Garamond, Centrato</w:t>
      </w:r>
    </w:p>
    <w:p w:rsidR="00080225" w:rsidRDefault="00080225" w:rsidP="00080225">
      <w:pPr>
        <w:pStyle w:val="AuthorsAffiliations"/>
        <w:rPr>
          <w:lang w:val="it-IT"/>
        </w:rPr>
      </w:pPr>
      <w:r>
        <w:rPr>
          <w:lang w:val="it-IT"/>
        </w:rPr>
        <w:t>Istituzione (es: Politecnico di Milano)</w:t>
      </w:r>
    </w:p>
    <w:p w:rsidR="00080225" w:rsidRDefault="00080225" w:rsidP="00080225">
      <w:pPr>
        <w:pStyle w:val="AuthorsAffiliations"/>
        <w:rPr>
          <w:lang w:val="it-IT"/>
        </w:rPr>
      </w:pPr>
      <w:r>
        <w:rPr>
          <w:lang w:val="it-IT"/>
        </w:rPr>
        <w:t xml:space="preserve">Dipartimento, Ente o Settore di Appartenenza (es: </w:t>
      </w:r>
      <w:proofErr w:type="spellStart"/>
      <w:r>
        <w:rPr>
          <w:lang w:val="it-IT"/>
        </w:rPr>
        <w:t>DAStU</w:t>
      </w:r>
      <w:proofErr w:type="spellEnd"/>
      <w:r>
        <w:rPr>
          <w:lang w:val="it-IT"/>
        </w:rPr>
        <w:t xml:space="preserve"> - Dipartimento di Architettura e Studi Urbani)</w:t>
      </w:r>
    </w:p>
    <w:p w:rsidR="00080225" w:rsidRDefault="00080225" w:rsidP="00080225">
      <w:pPr>
        <w:pStyle w:val="AuthorsAffiliations"/>
        <w:rPr>
          <w:lang w:val="it-IT"/>
        </w:rPr>
      </w:pPr>
      <w:r>
        <w:rPr>
          <w:lang w:val="it-IT"/>
        </w:rPr>
        <w:t xml:space="preserve">Email: </w:t>
      </w:r>
      <w:r>
        <w:rPr>
          <w:i/>
          <w:iCs/>
          <w:lang w:val="it-IT"/>
        </w:rPr>
        <w:t>davide.bianchi@gmail.com</w:t>
      </w:r>
      <w:r>
        <w:rPr>
          <w:lang w:val="it-IT"/>
        </w:rPr>
        <w:t xml:space="preserve"> </w:t>
      </w:r>
    </w:p>
    <w:p w:rsidR="00080225" w:rsidRDefault="00080225" w:rsidP="00080225">
      <w:pPr>
        <w:pStyle w:val="AuthorsAffiliations"/>
        <w:rPr>
          <w:lang w:val="it-IT"/>
        </w:rPr>
      </w:pPr>
      <w:proofErr w:type="spellStart"/>
      <w:r>
        <w:rPr>
          <w:lang w:val="it-IT"/>
        </w:rPr>
        <w:t>Tel</w:t>
      </w:r>
      <w:proofErr w:type="spellEnd"/>
      <w:r>
        <w:rPr>
          <w:lang w:val="it-IT"/>
        </w:rPr>
        <w:t>: 02.123.4567 (facoltativo)</w:t>
      </w:r>
    </w:p>
    <w:p w:rsidR="00080225" w:rsidRDefault="00080225" w:rsidP="00080225">
      <w:pPr>
        <w:pStyle w:val="AuthorsAffiliations"/>
        <w:rPr>
          <w:lang w:val="it-IT"/>
        </w:rPr>
      </w:pPr>
    </w:p>
    <w:p w:rsidR="00080225" w:rsidRDefault="00080225" w:rsidP="00080225">
      <w:pPr>
        <w:pStyle w:val="abstract"/>
        <w:rPr>
          <w:b/>
          <w:bCs/>
          <w:lang w:val="it-IT"/>
        </w:rPr>
      </w:pPr>
    </w:p>
    <w:p w:rsidR="00080225" w:rsidRPr="00080225" w:rsidRDefault="00080225" w:rsidP="00080225">
      <w:pPr>
        <w:pStyle w:val="abstract"/>
        <w:rPr>
          <w:b/>
          <w:bCs/>
          <w:lang w:val="it-IT"/>
        </w:rPr>
      </w:pPr>
      <w:r w:rsidRPr="00080225">
        <w:rPr>
          <w:rFonts w:eastAsia="Arial Unicode MS" w:cs="Arial Unicode MS"/>
          <w:b/>
          <w:bCs/>
          <w:lang w:val="it-IT"/>
        </w:rPr>
        <w:t>Abstract</w:t>
      </w:r>
    </w:p>
    <w:p w:rsidR="00080225" w:rsidRDefault="00080225" w:rsidP="00080225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del </w:t>
      </w:r>
      <w:proofErr w:type="spellStart"/>
      <w:r>
        <w:rPr>
          <w:lang w:val="it-IT"/>
        </w:rPr>
        <w:t>paper</w:t>
      </w:r>
      <w:proofErr w:type="spellEnd"/>
      <w:r>
        <w:rPr>
          <w:lang w:val="it-IT"/>
        </w:rPr>
        <w:t>.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:rsidR="00080225" w:rsidRDefault="00080225" w:rsidP="00080225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del </w:t>
      </w:r>
      <w:proofErr w:type="spellStart"/>
      <w:r>
        <w:rPr>
          <w:lang w:val="it-IT"/>
        </w:rPr>
        <w:t>paper</w:t>
      </w:r>
      <w:proofErr w:type="spellEnd"/>
      <w:r>
        <w:rPr>
          <w:lang w:val="it-IT"/>
        </w:rPr>
        <w:t>.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:rsidR="00080225" w:rsidRDefault="00080225" w:rsidP="00080225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del </w:t>
      </w:r>
      <w:proofErr w:type="spellStart"/>
      <w:r>
        <w:rPr>
          <w:lang w:val="it-IT"/>
        </w:rPr>
        <w:t>paper</w:t>
      </w:r>
      <w:proofErr w:type="spellEnd"/>
      <w:r>
        <w:rPr>
          <w:lang w:val="it-IT"/>
        </w:rPr>
        <w:t>.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:rsidR="00080225" w:rsidRDefault="00080225" w:rsidP="00080225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del </w:t>
      </w:r>
      <w:proofErr w:type="spellStart"/>
      <w:r>
        <w:rPr>
          <w:lang w:val="it-IT"/>
        </w:rPr>
        <w:t>paper</w:t>
      </w:r>
      <w:proofErr w:type="spellEnd"/>
      <w:r>
        <w:rPr>
          <w:lang w:val="it-IT"/>
        </w:rPr>
        <w:t>.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:rsidR="00080225" w:rsidRDefault="00080225" w:rsidP="00080225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del </w:t>
      </w:r>
      <w:proofErr w:type="spellStart"/>
      <w:r>
        <w:rPr>
          <w:lang w:val="it-IT"/>
        </w:rPr>
        <w:t>paper</w:t>
      </w:r>
      <w:proofErr w:type="spellEnd"/>
      <w:r>
        <w:rPr>
          <w:lang w:val="it-IT"/>
        </w:rPr>
        <w:t>.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:rsidR="00080225" w:rsidRDefault="00080225" w:rsidP="00080225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del </w:t>
      </w:r>
      <w:proofErr w:type="spellStart"/>
      <w:r>
        <w:rPr>
          <w:lang w:val="it-IT"/>
        </w:rPr>
        <w:t>paper</w:t>
      </w:r>
      <w:proofErr w:type="spellEnd"/>
      <w:r>
        <w:rPr>
          <w:lang w:val="it-IT"/>
        </w:rPr>
        <w:t>.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:rsidR="00080225" w:rsidRDefault="00080225" w:rsidP="00080225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del </w:t>
      </w:r>
      <w:proofErr w:type="spellStart"/>
      <w:r>
        <w:rPr>
          <w:lang w:val="it-IT"/>
        </w:rPr>
        <w:t>paper</w:t>
      </w:r>
      <w:proofErr w:type="spellEnd"/>
      <w:r>
        <w:rPr>
          <w:lang w:val="it-IT"/>
        </w:rPr>
        <w:t>. L’</w:t>
      </w:r>
      <w:proofErr w:type="spellStart"/>
      <w:r>
        <w:rPr>
          <w:lang w:val="it-IT"/>
        </w:rPr>
        <w:t>abstract</w:t>
      </w:r>
      <w:proofErr w:type="spellEnd"/>
      <w:r>
        <w:rPr>
          <w:lang w:val="it-IT"/>
        </w:rPr>
        <w:t xml:space="preserve">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:rsidR="00080225" w:rsidRDefault="00080225" w:rsidP="00080225">
      <w:pPr>
        <w:pStyle w:val="abstract"/>
        <w:rPr>
          <w:lang w:val="it-IT"/>
        </w:rPr>
      </w:pPr>
    </w:p>
    <w:p w:rsidR="00080225" w:rsidRDefault="00080225" w:rsidP="00080225">
      <w:pPr>
        <w:pStyle w:val="abstract"/>
        <w:jc w:val="both"/>
        <w:rPr>
          <w:lang w:val="it-IT"/>
        </w:rPr>
      </w:pPr>
      <w:r>
        <w:rPr>
          <w:b/>
          <w:bCs/>
          <w:lang w:val="it-IT"/>
        </w:rPr>
        <w:t>Parole chiave:</w:t>
      </w:r>
      <w:r>
        <w:rPr>
          <w:lang w:val="it-IT"/>
        </w:rPr>
        <w:t xml:space="preserve"> Riportare n.3 parole chiave del contributo. La lettera iniziale delle parole chiave è minuscola. Le parole chiave non devono essere numerate e devono essere semplicemente separate da una virgola. Il font da utilizzare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 xml:space="preserve">. Il formato deve essere giustificato. Le parole chiave devono essere scelte fra le parole chiave indicate in questa lista: </w:t>
      </w:r>
      <w:hyperlink r:id="rId8" w:history="1">
        <w:r>
          <w:rPr>
            <w:rStyle w:val="Hyperlink0"/>
          </w:rPr>
          <w:t>www.planum.net/tags</w:t>
        </w:r>
      </w:hyperlink>
      <w:r>
        <w:rPr>
          <w:lang w:val="it-IT"/>
        </w:rPr>
        <w:t>.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Titolo 1 | Garamond, 11 </w:t>
      </w:r>
      <w:proofErr w:type="spellStart"/>
      <w:r>
        <w:rPr>
          <w:sz w:val="22"/>
          <w:szCs w:val="22"/>
          <w:lang w:val="it-IT"/>
        </w:rPr>
        <w:t>pt</w:t>
      </w:r>
      <w:proofErr w:type="spellEnd"/>
      <w:r>
        <w:rPr>
          <w:sz w:val="22"/>
          <w:szCs w:val="22"/>
          <w:lang w:val="it-IT"/>
        </w:rPr>
        <w:t>.</w:t>
      </w:r>
    </w:p>
    <w:p w:rsidR="00080225" w:rsidRDefault="00080225" w:rsidP="00080225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La scelta di inserire una numerazione progressiva prima dei titoli (es: 1, 1.1., 1.2, 2) è a discrezione dell’autore. Nel caso in cui si scelga la numerazione, separare il numero dal titolo con la barra verticale come riportato in questo testo. Non lasciare alcuna riga fra i titoli interni del contributo e i testi.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Queste istruzioni spiegano come preparare e impaginare il vostro articolo o saggio. Gli autori sono pregati di attenersi alle norme qui indicate e di non cambiare nessuna impostazione del documento, paragrafo, spaziature o dimensioni dei caratteri. </w:t>
      </w:r>
      <w:r>
        <w:rPr>
          <w:u w:val="single"/>
          <w:lang w:val="it-IT"/>
        </w:rPr>
        <w:t xml:space="preserve">Nel caso di difformità del </w:t>
      </w:r>
      <w:proofErr w:type="spellStart"/>
      <w:r>
        <w:rPr>
          <w:u w:val="single"/>
          <w:lang w:val="it-IT"/>
        </w:rPr>
        <w:t>paper</w:t>
      </w:r>
      <w:proofErr w:type="spellEnd"/>
      <w:r>
        <w:rPr>
          <w:u w:val="single"/>
          <w:lang w:val="it-IT"/>
        </w:rPr>
        <w:t xml:space="preserve"> rispetto al presente </w:t>
      </w:r>
      <w:proofErr w:type="spellStart"/>
      <w:r>
        <w:rPr>
          <w:u w:val="single"/>
          <w:lang w:val="it-IT"/>
        </w:rPr>
        <w:t>template</w:t>
      </w:r>
      <w:proofErr w:type="spellEnd"/>
      <w:r>
        <w:rPr>
          <w:u w:val="single"/>
          <w:lang w:val="it-IT"/>
        </w:rPr>
        <w:t xml:space="preserve"> il contributo non potrà confluire negli atti della Conferenza e non sarà quindi pubblicato</w:t>
      </w:r>
      <w:r>
        <w:rPr>
          <w:u w:val="single"/>
          <w:vertAlign w:val="superscript"/>
          <w:lang w:val="it-IT"/>
        </w:rPr>
        <w:footnoteReference w:id="1"/>
      </w:r>
      <w:r>
        <w:rPr>
          <w:u w:val="single"/>
          <w:lang w:val="it-IT"/>
        </w:rPr>
        <w:t>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- Il contributo non dovrà superare le lunghezze definite con i curatori, includendo titoli, sottotitoli e didascalie.</w:t>
      </w:r>
    </w:p>
    <w:p w:rsidR="00080225" w:rsidRDefault="00080225" w:rsidP="00080225">
      <w:pPr>
        <w:rPr>
          <w:u w:val="single"/>
          <w:lang w:val="it-IT"/>
        </w:rPr>
      </w:pPr>
      <w:r>
        <w:rPr>
          <w:lang w:val="it-IT"/>
        </w:rPr>
        <w:t xml:space="preserve">- </w:t>
      </w:r>
      <w:r>
        <w:rPr>
          <w:u w:val="single"/>
          <w:lang w:val="it-IT"/>
        </w:rPr>
        <w:t xml:space="preserve">Il file di testo deve essere inviato ai referenti sia in formato .doc sia in formato .pdf. </w:t>
      </w:r>
    </w:p>
    <w:p w:rsidR="00080225" w:rsidRDefault="00080225" w:rsidP="00080225">
      <w:pPr>
        <w:rPr>
          <w:lang w:val="it-IT"/>
        </w:rPr>
      </w:pPr>
      <w:r>
        <w:rPr>
          <w:u w:val="single"/>
          <w:lang w:val="it-IT"/>
        </w:rPr>
        <w:lastRenderedPageBreak/>
        <w:t>- Le immagini dovranno essere inserite sia nel corpo del testo sia consegnate separatamente (cfr. le indicazioni successive).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- Si prega di utilizzare il font di default che è il Garamond, corpo 11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 per tutta la lunghezza del documento, ad eccezione dell’intestazione e dei titoli. Tutto il documento deve essere impaginato nel formato giustificato. Non utilizzare né parole </w:t>
      </w:r>
      <w:r>
        <w:rPr>
          <w:u w:val="single"/>
          <w:lang w:val="it-IT"/>
        </w:rPr>
        <w:t>sottolineate</w:t>
      </w:r>
      <w:r>
        <w:rPr>
          <w:lang w:val="it-IT"/>
        </w:rPr>
        <w:t xml:space="preserve">, né parole in </w:t>
      </w:r>
      <w:r>
        <w:rPr>
          <w:b/>
          <w:bCs/>
          <w:lang w:val="it-IT"/>
        </w:rPr>
        <w:t>grassetto</w:t>
      </w:r>
      <w:r>
        <w:rPr>
          <w:lang w:val="it-IT"/>
        </w:rPr>
        <w:t>.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rPr>
          <w:lang w:val="it-IT"/>
        </w:rPr>
      </w:pPr>
      <w:r>
        <w:rPr>
          <w:lang w:val="it-IT"/>
        </w:rPr>
        <w:t>- All’interno del testo, per evidenziare una parola, usare le virgolette (“...”), oppure il corsivo, in caso di parole in lingua diversa dal resto dell’articolo. Limitare comunque l’uso di queste accezioni;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- Utilizzare il trattino medio (</w:t>
      </w:r>
      <w:r>
        <w:rPr>
          <w:rFonts w:ascii="Times New Roman" w:hAnsi="Times New Roman"/>
          <w:lang w:val="it-IT"/>
        </w:rPr>
        <w:t>−</w:t>
      </w:r>
      <w:r>
        <w:rPr>
          <w:lang w:val="it-IT"/>
        </w:rPr>
        <w:t>) se in un periodo si inserisce un inciso e il trattino breve (-) per congiungere due parole.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- Le righe bianche di stacco all’interno del testo devono essere limitate. </w:t>
      </w:r>
    </w:p>
    <w:p w:rsidR="00080225" w:rsidRDefault="00080225" w:rsidP="00080225">
      <w:pPr>
        <w:rPr>
          <w:u w:val="single"/>
          <w:lang w:val="it-IT"/>
        </w:rPr>
      </w:pPr>
      <w:r>
        <w:rPr>
          <w:lang w:val="it-IT"/>
        </w:rPr>
        <w:t xml:space="preserve">- </w:t>
      </w:r>
      <w:r>
        <w:rPr>
          <w:u w:val="single"/>
          <w:lang w:val="it-IT"/>
        </w:rPr>
        <w:t xml:space="preserve">La scelta di inserire una numerazione prima dei titoli delle diverse parti del testo è a discrezione dell’autore, ma deve essere limitata a un solo sotto-livello (cioè 1, 1.1, 1.2, 2, 2.1, etc.). Non utilizzare quindi una III gerarchia di titoli (es: 1.1.1). </w:t>
      </w:r>
    </w:p>
    <w:p w:rsidR="00080225" w:rsidRDefault="00080225" w:rsidP="00080225">
      <w:pPr>
        <w:rPr>
          <w:u w:val="single"/>
          <w:lang w:val="it-IT"/>
        </w:rPr>
      </w:pPr>
      <w:r>
        <w:rPr>
          <w:u w:val="single"/>
          <w:lang w:val="it-IT"/>
        </w:rPr>
        <w:t xml:space="preserve">Nel caso si scelga di inserire la numerazione, separare la numerazione e titolo con una barra verticale, cioè: “Numero | Titolo”. 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- Le note previste sono a piè di pagina; non devono essere inseriti i numeri delle note fra due parentesi ma solo come riferimento a piè di pagina.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- È possibile inserire nel testo figure e/o tabelle: si vedano al riguardo le indicazioni successive.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rPr>
          <w:b/>
          <w:bCs/>
          <w:lang w:val="it-IT"/>
        </w:rPr>
      </w:pPr>
      <w:r>
        <w:rPr>
          <w:b/>
          <w:bCs/>
          <w:lang w:val="it-IT"/>
        </w:rPr>
        <w:t>Citazioni e riferimenti bibliografici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- Attenzione: le citazioni dovranno essere riportate all’interno del testo, utilizzando il corpo del testo in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 xml:space="preserve"> (non in corsivo) e riportato tra caporali («....»). </w:t>
      </w:r>
    </w:p>
    <w:p w:rsidR="00080225" w:rsidRDefault="00080225" w:rsidP="00080225">
      <w:r>
        <w:rPr>
          <w:lang w:val="it-IT"/>
        </w:rPr>
        <w:t xml:space="preserve">- Non devono essere lasciate righe prima o dopo le citazioni e cm di margine a destra o sinistra della citazione rispetto alla dimensione complessiva del testo. </w:t>
      </w:r>
      <w:r>
        <w:t xml:space="preserve">Le </w:t>
      </w:r>
      <w:proofErr w:type="spellStart"/>
      <w:r>
        <w:t>citazioni</w:t>
      </w:r>
      <w:proofErr w:type="spellEnd"/>
      <w:r>
        <w:t xml:space="preserve"> </w:t>
      </w:r>
      <w:proofErr w:type="spellStart"/>
      <w:r>
        <w:t>devono</w:t>
      </w:r>
      <w:proofErr w:type="spellEnd"/>
      <w:r>
        <w:t xml:space="preserve"> </w:t>
      </w:r>
      <w:proofErr w:type="spellStart"/>
      <w:r>
        <w:t>sempre</w:t>
      </w:r>
      <w:proofErr w:type="spellEnd"/>
      <w:r>
        <w:t xml:space="preserve"> </w:t>
      </w:r>
      <w:proofErr w:type="spellStart"/>
      <w:r>
        <w:t>riportare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corretto</w:t>
      </w:r>
      <w:proofErr w:type="spellEnd"/>
      <w:r>
        <w:t xml:space="preserve"> </w:t>
      </w:r>
      <w:proofErr w:type="spellStart"/>
      <w:r>
        <w:t>riferimento</w:t>
      </w:r>
      <w:proofErr w:type="spellEnd"/>
      <w:r>
        <w:t xml:space="preserve"> </w:t>
      </w:r>
      <w:proofErr w:type="spellStart"/>
      <w:r>
        <w:t>bibliografico</w:t>
      </w:r>
      <w:proofErr w:type="spellEnd"/>
      <w:r>
        <w:t xml:space="preserve">, </w:t>
      </w:r>
      <w:proofErr w:type="spellStart"/>
      <w:r>
        <w:t>es</w:t>
      </w:r>
      <w:proofErr w:type="spellEnd"/>
      <w:r>
        <w:t>: «During infill works and for several years after their completion in 1976, the empty site of Battery Park City suffered from a considerable lack of development interest» (</w:t>
      </w:r>
      <w:proofErr w:type="spellStart"/>
      <w:r>
        <w:t>Firley</w:t>
      </w:r>
      <w:proofErr w:type="spellEnd"/>
      <w:r>
        <w:t xml:space="preserve">, </w:t>
      </w:r>
      <w:proofErr w:type="spellStart"/>
      <w:r>
        <w:t>Gron</w:t>
      </w:r>
      <w:proofErr w:type="spellEnd"/>
      <w:r>
        <w:t xml:space="preserve">, 2013: 185-186). 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- Nel caso di diversi autori, separare i nomi con virgole o usando il simbolo &amp;; la locuzione “et al.” è valida solo per 3 o più autori, solo se successiva ad una prima citazione completa.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- Per i riferimenti bibliografici nel corpo del testo o in nota è utilizzato il sistema (autore-data, es: Rossi, 1999). Per l’indicazione del numero di pagina, utilizzare i due punti e uno spazio dopo l’anno (es: Rossi, 1999: 24) oppure (es: Rossi, 1999: 24-26).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- Riguardo all’anno di pubblicazione, va scritto per esteso (2010) e l’uso di lettere minuscole a seguito risulta necessario se si citano articoli del medesimo autore pubblicati nello stesso anno (es: Smith, 2004a, 2004b). 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- Nel caso di più riferimenti separare ogni autore e anno con punto e virgola (es: </w:t>
      </w:r>
      <w:proofErr w:type="spellStart"/>
      <w:r>
        <w:rPr>
          <w:lang w:val="it-IT"/>
        </w:rPr>
        <w:t>Brown</w:t>
      </w:r>
      <w:proofErr w:type="spellEnd"/>
      <w:r>
        <w:rPr>
          <w:lang w:val="it-IT"/>
        </w:rPr>
        <w:t>, 1999a; Adams &amp; Harvey, 1997)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- </w:t>
      </w:r>
      <w:r>
        <w:rPr>
          <w:u w:val="single"/>
          <w:lang w:val="it-IT"/>
        </w:rPr>
        <w:t>I riferimenti bibliografici inseriti nel testo (es: Rossi, 2009: 1-12), devono avere un riscontro alla fine dell’articolo in un elenco non numerato, ordinato alfabeticamente secondo il cognome dell'autore e, per ciascun autore, nell’ordine cronologico di pubblicazione delle opere.</w:t>
      </w:r>
      <w:r>
        <w:rPr>
          <w:lang w:val="it-IT"/>
        </w:rPr>
        <w:t xml:space="preserve"> 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- </w:t>
      </w:r>
      <w:r>
        <w:rPr>
          <w:u w:val="single"/>
          <w:lang w:val="it-IT"/>
        </w:rPr>
        <w:t xml:space="preserve">I riferimenti bibliografici vanno redatti secondo i criteri indicati nella II parte del presente documento dedicata ai riferimenti (si veda la pag. 6). I riferimenti non devono essere suddivisi per tipologie, ma solo elencati in ordine alfabetico. Non utilizzare per citazioni e riferimenti bibliografici l’uso delle note a piè di pagina. 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rPr>
          <w:b/>
          <w:bCs/>
          <w:lang w:val="it-IT"/>
        </w:rPr>
      </w:pPr>
      <w:r>
        <w:rPr>
          <w:b/>
          <w:bCs/>
          <w:lang w:val="it-IT"/>
        </w:rPr>
        <w:t xml:space="preserve">Per formare gli elenchi puntati, utilizzare semplicemente il seguente modello, con gli stessi rientri (0,5) e spaziature: </w:t>
      </w:r>
    </w:p>
    <w:p w:rsidR="00080225" w:rsidRDefault="00080225" w:rsidP="00080225">
      <w:pPr>
        <w:numPr>
          <w:ilvl w:val="0"/>
          <w:numId w:val="2"/>
        </w:numPr>
        <w:rPr>
          <w:lang w:val="it-IT"/>
        </w:rPr>
      </w:pPr>
      <w:r>
        <w:rPr>
          <w:lang w:val="it-IT"/>
        </w:rPr>
        <w:t>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</w:t>
      </w:r>
    </w:p>
    <w:p w:rsidR="00080225" w:rsidRDefault="00080225" w:rsidP="00080225">
      <w:pPr>
        <w:numPr>
          <w:ilvl w:val="0"/>
          <w:numId w:val="2"/>
        </w:numPr>
        <w:rPr>
          <w:lang w:val="it-IT"/>
        </w:rPr>
      </w:pPr>
      <w:r>
        <w:rPr>
          <w:lang w:val="it-IT"/>
        </w:rPr>
        <w:t>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</w:t>
      </w:r>
    </w:p>
    <w:p w:rsidR="00080225" w:rsidRDefault="00080225" w:rsidP="00080225">
      <w:pPr>
        <w:numPr>
          <w:ilvl w:val="0"/>
          <w:numId w:val="2"/>
        </w:numPr>
        <w:rPr>
          <w:lang w:val="it-IT"/>
        </w:rPr>
      </w:pPr>
      <w:r>
        <w:rPr>
          <w:lang w:val="it-IT"/>
        </w:rPr>
        <w:lastRenderedPageBreak/>
        <w:t>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puntato.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rPr>
          <w:b/>
          <w:bCs/>
          <w:lang w:val="it-IT"/>
        </w:rPr>
      </w:pPr>
      <w:r>
        <w:rPr>
          <w:b/>
          <w:bCs/>
          <w:lang w:val="it-IT"/>
        </w:rPr>
        <w:t xml:space="preserve">Per formare un elenco di testo numerato, utilizzare semplicemente il seguente modello, con gli stessi rientri (0,5) e spaziature: </w:t>
      </w:r>
    </w:p>
    <w:p w:rsidR="00080225" w:rsidRDefault="00080225" w:rsidP="00080225">
      <w:pPr>
        <w:pStyle w:val="NumberList"/>
        <w:numPr>
          <w:ilvl w:val="0"/>
          <w:numId w:val="4"/>
        </w:numPr>
        <w:rPr>
          <w:lang w:val="it-IT"/>
        </w:rPr>
      </w:pPr>
      <w:r>
        <w:rPr>
          <w:lang w:val="it-IT"/>
        </w:rPr>
        <w:t xml:space="preserve">esempio di testo numerato; esempio di testo numerato; esempio di testo numerato; esempio di testo numerato; </w:t>
      </w:r>
    </w:p>
    <w:p w:rsidR="00080225" w:rsidRDefault="00080225" w:rsidP="00080225">
      <w:pPr>
        <w:pStyle w:val="NumberList"/>
        <w:numPr>
          <w:ilvl w:val="0"/>
          <w:numId w:val="4"/>
        </w:numPr>
        <w:rPr>
          <w:lang w:val="it-IT"/>
        </w:rPr>
      </w:pPr>
      <w:r>
        <w:rPr>
          <w:lang w:val="it-IT"/>
        </w:rPr>
        <w:t xml:space="preserve">esempio di testo numerato; esempio di testo numerato; esempio di testo numerato; esempio di testo numerato; </w:t>
      </w:r>
    </w:p>
    <w:p w:rsidR="00080225" w:rsidRDefault="00080225" w:rsidP="00080225">
      <w:pPr>
        <w:pStyle w:val="NumberList"/>
        <w:numPr>
          <w:ilvl w:val="0"/>
          <w:numId w:val="4"/>
        </w:numPr>
        <w:rPr>
          <w:lang w:val="it-IT"/>
        </w:rPr>
      </w:pPr>
      <w:r>
        <w:rPr>
          <w:lang w:val="it-IT"/>
        </w:rPr>
        <w:t xml:space="preserve">esempio di testo numerato; esempio di testo numerato; esempio di testo numerato; esempio di testo numerato; esempio di testo numerato; esempio di testo numerato; esempio di testo numerato; esempio di testo numerato; 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tabs>
          <w:tab w:val="left" w:pos="1620"/>
        </w:tabs>
        <w:rPr>
          <w:b/>
          <w:bCs/>
          <w:lang w:val="it-IT"/>
        </w:rPr>
      </w:pPr>
      <w:r>
        <w:rPr>
          <w:b/>
          <w:bCs/>
          <w:lang w:val="it-IT"/>
        </w:rPr>
        <w:t xml:space="preserve">Figure: 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Si richiede che le immagini contenute nel </w:t>
      </w:r>
      <w:proofErr w:type="spellStart"/>
      <w:r>
        <w:rPr>
          <w:lang w:val="it-IT"/>
        </w:rPr>
        <w:t>paper</w:t>
      </w:r>
      <w:proofErr w:type="spellEnd"/>
      <w:r>
        <w:rPr>
          <w:lang w:val="it-IT"/>
        </w:rPr>
        <w:t xml:space="preserve"> siano numerate, richiamate all’interno del testo e sempre accompagnate da una didascalia. Alla fine della didascalia di ciascun’immagine dovrà essere riportata la fonte dell’immagine stessa.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In base alla qualità dell’immagine </w:t>
      </w:r>
      <w:r>
        <w:rPr>
          <w:u w:val="single"/>
          <w:lang w:val="it-IT"/>
        </w:rPr>
        <w:t>si richiede all’autore di valutare la dimensione con cui l’immagine è collocata sulla pagina</w:t>
      </w:r>
      <w:r>
        <w:rPr>
          <w:lang w:val="it-IT"/>
        </w:rPr>
        <w:t xml:space="preserve">. Fermo restando una buona leggibilità dell’immagine, non saranno accettate immagini collocate sulla pagina </w:t>
      </w:r>
      <w:r>
        <w:rPr>
          <w:u w:val="single"/>
          <w:lang w:val="it-IT"/>
        </w:rPr>
        <w:t>con una dimensione inferiore agli 8 cm</w:t>
      </w:r>
      <w:r>
        <w:rPr>
          <w:lang w:val="it-IT"/>
        </w:rPr>
        <w:t>. Allo stesso modo, si chiede di utilizzare immagini a tutta pagina solo se veramente significative per il contributo, leggibili e con una buona resa grafica.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Le immagini devono essere centrate rispetto al documento e non dovranno essere bloccate. La numerazione delle immagini e le didascalie dovranno essere realizzate come di seguito. </w:t>
      </w:r>
      <w:r>
        <w:rPr>
          <w:u w:val="single"/>
          <w:lang w:val="it-IT"/>
        </w:rPr>
        <w:t xml:space="preserve">Lo spazio fra l’immagine e la didascalia sottostante è in di 6 </w:t>
      </w:r>
      <w:proofErr w:type="spellStart"/>
      <w:r>
        <w:rPr>
          <w:u w:val="single"/>
          <w:lang w:val="it-IT"/>
        </w:rPr>
        <w:t>pt</w:t>
      </w:r>
      <w:proofErr w:type="spellEnd"/>
      <w:r>
        <w:rPr>
          <w:u w:val="single"/>
          <w:lang w:val="it-IT"/>
        </w:rPr>
        <w:t>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Per completare la pubblicazione gli autori dovranno inviare anche i file originali delle immagini utilizzate nel proprio contributo in formato .</w:t>
      </w:r>
      <w:proofErr w:type="spellStart"/>
      <w:r>
        <w:rPr>
          <w:lang w:val="it-IT"/>
        </w:rPr>
        <w:t>jpg</w:t>
      </w:r>
      <w:proofErr w:type="spellEnd"/>
      <w:r>
        <w:rPr>
          <w:lang w:val="it-IT"/>
        </w:rPr>
        <w:t xml:space="preserve"> (</w:t>
      </w:r>
      <w:r>
        <w:rPr>
          <w:u w:val="single"/>
          <w:lang w:val="it-IT"/>
        </w:rPr>
        <w:t>risoluzione 300 dpi, base almeno 8 cm</w:t>
      </w:r>
      <w:r>
        <w:rPr>
          <w:lang w:val="it-IT"/>
        </w:rPr>
        <w:t>), con riferimento alla numerazione o alla didascalia.</w:t>
      </w:r>
    </w:p>
    <w:p w:rsidR="00080225" w:rsidRPr="00080225" w:rsidRDefault="00080225" w:rsidP="00080225">
      <w:pPr>
        <w:rPr>
          <w:lang w:val="it-IT"/>
        </w:rPr>
      </w:pPr>
      <w:r>
        <w:rPr>
          <w:noProof/>
          <w:lang w:val="it-IT"/>
        </w:rPr>
        <w:drawing>
          <wp:anchor distT="0" distB="0" distL="0" distR="0" simplePos="0" relativeHeight="251659264" behindDoc="0" locked="0" layoutInCell="1" allowOverlap="1" wp14:anchorId="67A0899F" wp14:editId="14CC7D52">
            <wp:simplePos x="0" y="0"/>
            <wp:positionH relativeFrom="column">
              <wp:posOffset>1435735</wp:posOffset>
            </wp:positionH>
            <wp:positionV relativeFrom="line">
              <wp:posOffset>179705</wp:posOffset>
            </wp:positionV>
            <wp:extent cx="2907665" cy="1936750"/>
            <wp:effectExtent l="0" t="0" r="0" b="0"/>
            <wp:wrapTopAndBottom distT="0" dist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193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80225" w:rsidRDefault="00080225" w:rsidP="00080225">
      <w:pPr>
        <w:rPr>
          <w:sz w:val="12"/>
          <w:szCs w:val="12"/>
          <w:lang w:val="it-IT"/>
        </w:rPr>
      </w:pPr>
      <w:r>
        <w:rPr>
          <w:sz w:val="12"/>
          <w:szCs w:val="12"/>
          <w:lang w:val="it-IT"/>
        </w:rPr>
        <w:t xml:space="preserve"> </w:t>
      </w:r>
    </w:p>
    <w:p w:rsidR="00080225" w:rsidRPr="00080225" w:rsidRDefault="00080225" w:rsidP="00080225">
      <w:pPr>
        <w:pStyle w:val="Didascalia"/>
        <w:rPr>
          <w:sz w:val="18"/>
          <w:szCs w:val="18"/>
          <w:lang w:val="it-IT"/>
        </w:rPr>
      </w:pPr>
      <w:r>
        <w:rPr>
          <w:i/>
          <w:iCs/>
          <w:sz w:val="18"/>
          <w:szCs w:val="18"/>
          <w:lang w:val="it-IT"/>
        </w:rPr>
        <w:t xml:space="preserve">Figura </w:t>
      </w:r>
      <w:r w:rsidRPr="00080225">
        <w:rPr>
          <w:i/>
          <w:iCs/>
          <w:sz w:val="18"/>
          <w:szCs w:val="18"/>
          <w:lang w:val="it-IT"/>
        </w:rPr>
        <w:t>1</w:t>
      </w:r>
      <w:r>
        <w:rPr>
          <w:sz w:val="18"/>
          <w:szCs w:val="18"/>
          <w:lang w:val="it-IT"/>
        </w:rPr>
        <w:t xml:space="preserve"> | Didascalia da riportare con font ‘Garamond’, corpo 9 </w:t>
      </w:r>
      <w:proofErr w:type="spellStart"/>
      <w:r>
        <w:rPr>
          <w:sz w:val="18"/>
          <w:szCs w:val="18"/>
          <w:lang w:val="it-IT"/>
        </w:rPr>
        <w:t>pt</w:t>
      </w:r>
      <w:proofErr w:type="spellEnd"/>
      <w:r>
        <w:rPr>
          <w:sz w:val="18"/>
          <w:szCs w:val="18"/>
          <w:lang w:val="it-IT"/>
        </w:rPr>
        <w:t xml:space="preserve">., </w:t>
      </w:r>
      <w:proofErr w:type="spellStart"/>
      <w:r>
        <w:rPr>
          <w:sz w:val="18"/>
          <w:szCs w:val="18"/>
          <w:lang w:val="it-IT"/>
        </w:rPr>
        <w:t>normal</w:t>
      </w:r>
      <w:proofErr w:type="spellEnd"/>
      <w:r>
        <w:rPr>
          <w:sz w:val="18"/>
          <w:szCs w:val="18"/>
          <w:lang w:val="it-IT"/>
        </w:rPr>
        <w:t xml:space="preserve">, formato centrato. </w:t>
      </w:r>
    </w:p>
    <w:p w:rsidR="00080225" w:rsidRDefault="00080225" w:rsidP="00080225">
      <w:pPr>
        <w:pStyle w:val="Didascalia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Non prevedere alcun rientro per le linee successive della didascalia. Ad eccezione del testo della didascalia, l’indicazione ‘Figura 1’ è in corsivo. Riportare al termine della didascalia la fonte dell’immagine, semplicemente aggiungendo: </w:t>
      </w:r>
    </w:p>
    <w:p w:rsidR="00080225" w:rsidRDefault="00080225" w:rsidP="00080225">
      <w:pPr>
        <w:pStyle w:val="Didascalia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Fonte: indicazione della fonte dell’immagine.</w:t>
      </w:r>
    </w:p>
    <w:p w:rsidR="00080225" w:rsidRDefault="00080225" w:rsidP="00080225">
      <w:pPr>
        <w:rPr>
          <w:lang w:val="it-IT"/>
        </w:rPr>
      </w:pPr>
    </w:p>
    <w:p w:rsidR="00080225" w:rsidRPr="00080225" w:rsidRDefault="00080225" w:rsidP="00080225">
      <w:pPr>
        <w:rPr>
          <w:sz w:val="12"/>
          <w:szCs w:val="12"/>
          <w:lang w:val="it-IT"/>
        </w:rPr>
      </w:pPr>
      <w:r>
        <w:rPr>
          <w:noProof/>
          <w:lang w:val="it-IT"/>
        </w:rPr>
        <w:lastRenderedPageBreak/>
        <w:drawing>
          <wp:anchor distT="0" distB="0" distL="0" distR="0" simplePos="0" relativeHeight="251660288" behindDoc="0" locked="0" layoutInCell="1" allowOverlap="1" wp14:anchorId="676185D2" wp14:editId="2357C4C6">
            <wp:simplePos x="0" y="0"/>
            <wp:positionH relativeFrom="column">
              <wp:posOffset>685164</wp:posOffset>
            </wp:positionH>
            <wp:positionV relativeFrom="line">
              <wp:posOffset>0</wp:posOffset>
            </wp:positionV>
            <wp:extent cx="4630421" cy="3086100"/>
            <wp:effectExtent l="0" t="0" r="0" b="0"/>
            <wp:wrapTopAndBottom distT="0" dist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1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80225" w:rsidRDefault="00080225" w:rsidP="00080225">
      <w:pPr>
        <w:pStyle w:val="Didascalia"/>
        <w:rPr>
          <w:sz w:val="18"/>
          <w:szCs w:val="18"/>
          <w:lang w:val="it-IT"/>
        </w:rPr>
      </w:pPr>
      <w:r>
        <w:rPr>
          <w:i/>
          <w:iCs/>
          <w:sz w:val="18"/>
          <w:szCs w:val="18"/>
          <w:lang w:val="it-IT"/>
        </w:rPr>
        <w:t xml:space="preserve">Figura 2 </w:t>
      </w:r>
      <w:r>
        <w:rPr>
          <w:sz w:val="18"/>
          <w:szCs w:val="18"/>
          <w:lang w:val="it-IT"/>
        </w:rPr>
        <w:t xml:space="preserve">| Didascalia da riportare con font ‘Garamond’, corpo 9 </w:t>
      </w:r>
      <w:proofErr w:type="spellStart"/>
      <w:r>
        <w:rPr>
          <w:sz w:val="18"/>
          <w:szCs w:val="18"/>
          <w:lang w:val="it-IT"/>
        </w:rPr>
        <w:t>pt</w:t>
      </w:r>
      <w:proofErr w:type="spellEnd"/>
      <w:r>
        <w:rPr>
          <w:sz w:val="18"/>
          <w:szCs w:val="18"/>
          <w:lang w:val="it-IT"/>
        </w:rPr>
        <w:t xml:space="preserve">., </w:t>
      </w:r>
      <w:proofErr w:type="spellStart"/>
      <w:r>
        <w:rPr>
          <w:sz w:val="18"/>
          <w:szCs w:val="18"/>
          <w:lang w:val="it-IT"/>
        </w:rPr>
        <w:t>normal</w:t>
      </w:r>
      <w:proofErr w:type="spellEnd"/>
      <w:r>
        <w:rPr>
          <w:sz w:val="18"/>
          <w:szCs w:val="18"/>
          <w:lang w:val="it-IT"/>
        </w:rPr>
        <w:t xml:space="preserve">, formato centrato. </w:t>
      </w:r>
    </w:p>
    <w:p w:rsidR="00080225" w:rsidRDefault="00080225" w:rsidP="00080225">
      <w:pPr>
        <w:pStyle w:val="Didascalia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Non prevedere alcun rientro per le linee successive della didascalia. Ad eccezione del testo della didascalia, l’indicazione ‘Figura 1’ è in corsivo. Riportare al termine della didascalia la fonte dell’immagine, semplicemente aggiungendo: </w:t>
      </w:r>
    </w:p>
    <w:p w:rsidR="00080225" w:rsidRDefault="00080225" w:rsidP="00080225">
      <w:pPr>
        <w:pStyle w:val="Didascalia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Fonte: indicazione della fonte dell’immagine.</w:t>
      </w:r>
    </w:p>
    <w:p w:rsidR="00080225" w:rsidRDefault="00080225" w:rsidP="00080225">
      <w:pPr>
        <w:rPr>
          <w:b/>
          <w:bCs/>
          <w:lang w:val="it-IT"/>
        </w:rPr>
      </w:pPr>
    </w:p>
    <w:p w:rsidR="00080225" w:rsidRDefault="00080225" w:rsidP="00080225">
      <w:pPr>
        <w:rPr>
          <w:b/>
          <w:bCs/>
          <w:lang w:val="it-IT"/>
        </w:rPr>
      </w:pPr>
      <w:r>
        <w:rPr>
          <w:b/>
          <w:bCs/>
          <w:lang w:val="it-IT"/>
        </w:rPr>
        <w:t>Tabelle: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Le tabelle devono avere ed essere numerate usando i numeri romani. È preferibile che le tabelle abbiano una larghezza pari al testo o che siano posizionate al centro della pagina. In nessun caso le tabelle devono uscire dai bordi della pagina. Le tabelle devono essere costruite in word o inserite come immagini.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Nell’eventualità che nel </w:t>
      </w:r>
      <w:proofErr w:type="spellStart"/>
      <w:r>
        <w:rPr>
          <w:lang w:val="it-IT"/>
        </w:rPr>
        <w:t>paper</w:t>
      </w:r>
      <w:proofErr w:type="spellEnd"/>
      <w:r>
        <w:rPr>
          <w:lang w:val="it-IT"/>
        </w:rPr>
        <w:t xml:space="preserve"> vi siano formule (o caratteri speciali), esse devono essere inserite come immagini.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pStyle w:val="Didascalia"/>
        <w:rPr>
          <w:sz w:val="18"/>
          <w:szCs w:val="18"/>
          <w:lang w:val="it-IT"/>
        </w:rPr>
      </w:pPr>
      <w:r>
        <w:rPr>
          <w:i/>
          <w:iCs/>
          <w:sz w:val="18"/>
          <w:szCs w:val="18"/>
          <w:lang w:val="it-IT"/>
        </w:rPr>
        <w:t xml:space="preserve">Tabella I </w:t>
      </w:r>
      <w:r>
        <w:rPr>
          <w:sz w:val="18"/>
          <w:szCs w:val="18"/>
          <w:lang w:val="it-IT"/>
        </w:rPr>
        <w:t xml:space="preserve">| Titolo della Tabella da riportare con il font ‘Garamond’, corpo 9 </w:t>
      </w:r>
      <w:proofErr w:type="spellStart"/>
      <w:r>
        <w:rPr>
          <w:sz w:val="18"/>
          <w:szCs w:val="18"/>
          <w:lang w:val="it-IT"/>
        </w:rPr>
        <w:t>pt</w:t>
      </w:r>
      <w:proofErr w:type="spellEnd"/>
      <w:r>
        <w:rPr>
          <w:sz w:val="18"/>
          <w:szCs w:val="18"/>
          <w:lang w:val="it-IT"/>
        </w:rPr>
        <w:t xml:space="preserve">., </w:t>
      </w:r>
      <w:proofErr w:type="spellStart"/>
      <w:r>
        <w:rPr>
          <w:sz w:val="18"/>
          <w:szCs w:val="18"/>
          <w:lang w:val="it-IT"/>
        </w:rPr>
        <w:t>normal</w:t>
      </w:r>
      <w:proofErr w:type="spellEnd"/>
      <w:r>
        <w:rPr>
          <w:sz w:val="18"/>
          <w:szCs w:val="18"/>
          <w:lang w:val="it-IT"/>
        </w:rPr>
        <w:t>, formato giustificato. Non prevedere alcun rientro per le linee successive del titolo della Tabella. Ad eccezione del titolo, l’indicazione ‘Tabella 1’ è in corsivo.</w:t>
      </w:r>
    </w:p>
    <w:p w:rsidR="00080225" w:rsidRDefault="00080225" w:rsidP="00080225">
      <w:pPr>
        <w:rPr>
          <w:sz w:val="12"/>
          <w:szCs w:val="12"/>
          <w:lang w:val="it-IT"/>
        </w:rPr>
      </w:pPr>
    </w:p>
    <w:tbl>
      <w:tblPr>
        <w:tblStyle w:val="TableNormal"/>
        <w:tblW w:w="9000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091"/>
      </w:tblGrid>
      <w:tr w:rsidR="00080225" w:rsidTr="00714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</w:tr>
      <w:tr w:rsidR="00080225" w:rsidTr="00714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</w:tr>
      <w:tr w:rsidR="00080225" w:rsidTr="00714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</w:tr>
    </w:tbl>
    <w:p w:rsidR="00080225" w:rsidRDefault="00080225" w:rsidP="00080225">
      <w:pPr>
        <w:widowControl w:val="0"/>
        <w:ind w:left="2" w:hanging="2"/>
        <w:rPr>
          <w:sz w:val="12"/>
          <w:szCs w:val="12"/>
          <w:lang w:val="it-IT"/>
        </w:rPr>
      </w:pP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pStyle w:val="Didascalia"/>
        <w:rPr>
          <w:sz w:val="18"/>
          <w:szCs w:val="18"/>
          <w:lang w:val="it-IT"/>
        </w:rPr>
      </w:pPr>
      <w:r>
        <w:rPr>
          <w:i/>
          <w:iCs/>
          <w:sz w:val="18"/>
          <w:szCs w:val="18"/>
          <w:lang w:val="it-IT"/>
        </w:rPr>
        <w:t xml:space="preserve">Tabella II </w:t>
      </w:r>
      <w:r>
        <w:rPr>
          <w:sz w:val="18"/>
          <w:szCs w:val="18"/>
          <w:lang w:val="it-IT"/>
        </w:rPr>
        <w:t xml:space="preserve">| Titolo della Tabella da riportare con il font ‘Garamond’, corpo 9 </w:t>
      </w:r>
      <w:proofErr w:type="spellStart"/>
      <w:r>
        <w:rPr>
          <w:sz w:val="18"/>
          <w:szCs w:val="18"/>
          <w:lang w:val="it-IT"/>
        </w:rPr>
        <w:t>pt</w:t>
      </w:r>
      <w:proofErr w:type="spellEnd"/>
      <w:r>
        <w:rPr>
          <w:sz w:val="18"/>
          <w:szCs w:val="18"/>
          <w:lang w:val="it-IT"/>
        </w:rPr>
        <w:t xml:space="preserve">., </w:t>
      </w:r>
      <w:proofErr w:type="spellStart"/>
      <w:r>
        <w:rPr>
          <w:sz w:val="18"/>
          <w:szCs w:val="18"/>
          <w:lang w:val="it-IT"/>
        </w:rPr>
        <w:t>normal</w:t>
      </w:r>
      <w:proofErr w:type="spellEnd"/>
      <w:r>
        <w:rPr>
          <w:sz w:val="18"/>
          <w:szCs w:val="18"/>
          <w:lang w:val="it-IT"/>
        </w:rPr>
        <w:t>, formato giustificato. Non prevedere alcun rientro per le linee successive del titolo della Tabella. Ad eccezione del titolo, l’indicazione ‘Tabella 1’ è in corsivo.</w:t>
      </w:r>
    </w:p>
    <w:p w:rsidR="00080225" w:rsidRDefault="00080225" w:rsidP="00080225">
      <w:pPr>
        <w:rPr>
          <w:sz w:val="12"/>
          <w:szCs w:val="12"/>
          <w:lang w:val="it-IT"/>
        </w:rPr>
      </w:pPr>
    </w:p>
    <w:tbl>
      <w:tblPr>
        <w:tblStyle w:val="TableNormal"/>
        <w:tblW w:w="900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091"/>
      </w:tblGrid>
      <w:tr w:rsidR="00080225" w:rsidTr="00714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</w:tr>
      <w:tr w:rsidR="00080225" w:rsidTr="00714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</w:tr>
      <w:tr w:rsidR="00080225" w:rsidTr="00714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0225" w:rsidRDefault="00080225" w:rsidP="007145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:rsidR="00080225" w:rsidRDefault="00080225" w:rsidP="0071451A">
            <w:r>
              <w:rPr>
                <w:sz w:val="18"/>
                <w:szCs w:val="18"/>
                <w:lang w:val="it-IT"/>
              </w:rPr>
              <w:t>Testo</w:t>
            </w:r>
          </w:p>
        </w:tc>
      </w:tr>
    </w:tbl>
    <w:p w:rsidR="00080225" w:rsidRDefault="00080225" w:rsidP="00080225">
      <w:pPr>
        <w:widowControl w:val="0"/>
        <w:ind w:left="108" w:hanging="108"/>
        <w:rPr>
          <w:sz w:val="12"/>
          <w:szCs w:val="12"/>
          <w:lang w:val="it-IT"/>
        </w:rPr>
      </w:pPr>
    </w:p>
    <w:p w:rsidR="00080225" w:rsidRDefault="00080225" w:rsidP="00080225">
      <w:pPr>
        <w:pStyle w:val="Titolo1"/>
        <w:rPr>
          <w:b w:val="0"/>
          <w:bCs w:val="0"/>
          <w:kern w:val="0"/>
          <w:sz w:val="20"/>
          <w:szCs w:val="20"/>
          <w:lang w:val="it-IT"/>
        </w:rPr>
      </w:pPr>
    </w:p>
    <w:p w:rsidR="00080225" w:rsidRDefault="00080225" w:rsidP="00080225">
      <w:pPr>
        <w:rPr>
          <w:sz w:val="20"/>
          <w:szCs w:val="20"/>
        </w:rPr>
      </w:pPr>
    </w:p>
    <w:p w:rsidR="00080225" w:rsidRDefault="00080225" w:rsidP="00080225">
      <w:pPr>
        <w:pStyle w:val="Titolo2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Titolo 2, livello inferiore | Garamond, 10 </w:t>
      </w:r>
      <w:proofErr w:type="spellStart"/>
      <w:r>
        <w:rPr>
          <w:sz w:val="20"/>
          <w:szCs w:val="20"/>
          <w:lang w:val="it-IT"/>
        </w:rPr>
        <w:t>pt</w:t>
      </w:r>
      <w:proofErr w:type="spellEnd"/>
      <w:r>
        <w:rPr>
          <w:sz w:val="20"/>
          <w:szCs w:val="20"/>
          <w:lang w:val="it-IT"/>
        </w:rPr>
        <w:t>.</w:t>
      </w:r>
    </w:p>
    <w:p w:rsidR="00080225" w:rsidRDefault="00080225" w:rsidP="00080225">
      <w:pPr>
        <w:pStyle w:val="Titolo2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La scelta di inserire numeri prima del titolo è a discrezione dell’autore ma deve essere limitata a un solo sotto-livello (cioè 1, 1.1, 1.2, 2, 2.1, etc.). Non utilizzare una III gerarchia di titoli (es: 1.1.1). Non lasciare alcuna riga fra il titolo e il testo successivo.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>Attribuzioni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Nel caso di più autori, esplicitare le attribuzioni. Es: La redazione delle parti ‘x’, ‘y’, ‘z’ (oppure: § 1, 2.1, 3) è di Autore 1, la redazione delle parti ‘l’, ‘m’, ‘n’ (oppure § 4, 5.1, 6) è di Autore 2.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Riferimenti bibliografici</w:t>
      </w:r>
    </w:p>
    <w:p w:rsidR="00080225" w:rsidRDefault="00080225" w:rsidP="00080225">
      <w:pPr>
        <w:rPr>
          <w:lang w:val="it-IT"/>
        </w:rPr>
      </w:pPr>
      <w:r>
        <w:rPr>
          <w:u w:val="single"/>
          <w:lang w:val="it-IT"/>
        </w:rPr>
        <w:t>I riferimenti, da indicare alla fine del testo completo, dovranno contenere le indicazioni a testi monografici, curatele, saggi su volume, articoli citati nel contributo.</w:t>
      </w:r>
      <w:r>
        <w:rPr>
          <w:lang w:val="it-IT"/>
        </w:rPr>
        <w:t xml:space="preserve"> 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La bibliografia va ordinata alfabeticamente per cognome. Nel caso di più opere dello stesso autore esse vanno ordinate cronologicamente, e alfabeticamente per quelle relative allo stesso anno (Es.: Amilcare 2010; Barca 2010; Rossi 1992; Rossi 1993a; Rossi 1993b; Rossi 1999).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Si veda la pag. 6 del presente documento con le informazioni per indicare le diverse tipologie di riferimenti bibliografici.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pStyle w:val="Titolo1"/>
        <w:rPr>
          <w:sz w:val="22"/>
          <w:szCs w:val="22"/>
          <w:lang w:val="it-IT"/>
        </w:rPr>
      </w:pPr>
      <w:proofErr w:type="spellStart"/>
      <w:r>
        <w:rPr>
          <w:sz w:val="22"/>
          <w:szCs w:val="22"/>
          <w:lang w:val="it-IT"/>
        </w:rPr>
        <w:t>Sitografia</w:t>
      </w:r>
      <w:proofErr w:type="spellEnd"/>
    </w:p>
    <w:p w:rsidR="00080225" w:rsidRDefault="00080225" w:rsidP="00080225">
      <w:pPr>
        <w:rPr>
          <w:lang w:val="it-IT"/>
        </w:rPr>
      </w:pPr>
      <w:r>
        <w:rPr>
          <w:u w:val="single"/>
          <w:lang w:val="it-IT"/>
        </w:rPr>
        <w:t xml:space="preserve">L’eventuale </w:t>
      </w:r>
      <w:proofErr w:type="spellStart"/>
      <w:r>
        <w:rPr>
          <w:u w:val="single"/>
          <w:lang w:val="it-IT"/>
        </w:rPr>
        <w:t>sitografia</w:t>
      </w:r>
      <w:proofErr w:type="spellEnd"/>
      <w:r>
        <w:rPr>
          <w:u w:val="single"/>
          <w:lang w:val="it-IT"/>
        </w:rPr>
        <w:t>, da indicare dopo i Riferimenti bibliografici, dovrà contenere i riferimenti ai siti web consultati.</w:t>
      </w:r>
      <w:r>
        <w:rPr>
          <w:lang w:val="it-IT"/>
        </w:rPr>
        <w:t xml:space="preserve"> Materiali quali articoli con carattere scientifico e dotati di ISSN, report di ricerca con titolazioni e altri materiali compiuti pubblicati on-line ma di cui è possibile il download non fanno parte della </w:t>
      </w:r>
      <w:proofErr w:type="spellStart"/>
      <w:r>
        <w:rPr>
          <w:lang w:val="it-IT"/>
        </w:rPr>
        <w:t>sitografia</w:t>
      </w:r>
      <w:proofErr w:type="spellEnd"/>
      <w:r>
        <w:rPr>
          <w:lang w:val="it-IT"/>
        </w:rPr>
        <w:t xml:space="preserve"> ma della bibliografia (sebbene sia corretto indicarne sia il titolo completo sia l’eventuale pagina web di accesso). Si veda la pag. 6 del presente documento con le informazioni per indicare la </w:t>
      </w:r>
      <w:proofErr w:type="spellStart"/>
      <w:r>
        <w:rPr>
          <w:lang w:val="it-IT"/>
        </w:rPr>
        <w:t>sitografia</w:t>
      </w:r>
      <w:proofErr w:type="spellEnd"/>
      <w:r>
        <w:rPr>
          <w:lang w:val="it-IT"/>
        </w:rPr>
        <w:t>.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Riconoscimenti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Questa è una parte facoltativa del documento. Riconoscimenti o ringraziamenti a persone per l’aiuto prestato nella redazione del documento o per le ricerche compiute dovrebbero essere riportati alla fine del </w:t>
      </w:r>
      <w:proofErr w:type="spellStart"/>
      <w:r>
        <w:rPr>
          <w:lang w:val="it-IT"/>
        </w:rPr>
        <w:t>paper</w:t>
      </w:r>
      <w:proofErr w:type="spellEnd"/>
      <w:r>
        <w:rPr>
          <w:lang w:val="it-IT"/>
        </w:rPr>
        <w:t xml:space="preserve">, dopo la </w:t>
      </w:r>
      <w:proofErr w:type="spellStart"/>
      <w:r>
        <w:rPr>
          <w:lang w:val="it-IT"/>
        </w:rPr>
        <w:t>sitografia</w:t>
      </w:r>
      <w:proofErr w:type="spellEnd"/>
      <w:r>
        <w:rPr>
          <w:lang w:val="it-IT"/>
        </w:rPr>
        <w:t>.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Copyright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Le informazioni riguardo eventuali copyright dovranno essere incluse alla fine del documento dopo i ringraziamenti e la bibliografia.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Nel caso di difformità del </w:t>
      </w:r>
      <w:proofErr w:type="spellStart"/>
      <w:r>
        <w:rPr>
          <w:lang w:val="it-IT"/>
        </w:rPr>
        <w:t>paper</w:t>
      </w:r>
      <w:proofErr w:type="spellEnd"/>
      <w:r>
        <w:rPr>
          <w:lang w:val="it-IT"/>
        </w:rPr>
        <w:t xml:space="preserve"> rispetto al presente </w:t>
      </w:r>
      <w:proofErr w:type="spellStart"/>
      <w:r>
        <w:rPr>
          <w:lang w:val="it-IT"/>
        </w:rPr>
        <w:t>template</w:t>
      </w:r>
      <w:proofErr w:type="spellEnd"/>
      <w:r>
        <w:rPr>
          <w:lang w:val="it-IT"/>
        </w:rPr>
        <w:t xml:space="preserve"> sarà richiesto all’autore di apportare le modifiche necessarie per uniformare il documento al </w:t>
      </w:r>
      <w:proofErr w:type="spellStart"/>
      <w:r>
        <w:rPr>
          <w:lang w:val="it-IT"/>
        </w:rPr>
        <w:t>template</w:t>
      </w:r>
      <w:proofErr w:type="spellEnd"/>
      <w:r>
        <w:rPr>
          <w:lang w:val="it-IT"/>
        </w:rPr>
        <w:t>.</w:t>
      </w:r>
    </w:p>
    <w:p w:rsidR="00080225" w:rsidRDefault="00080225" w:rsidP="00080225">
      <w:pPr>
        <w:rPr>
          <w:lang w:val="it-IT"/>
        </w:rPr>
      </w:pPr>
    </w:p>
    <w:p w:rsidR="00080225" w:rsidRPr="00080225" w:rsidRDefault="00080225" w:rsidP="00080225">
      <w:pPr>
        <w:rPr>
          <w:lang w:val="it-IT"/>
        </w:rPr>
        <w:sectPr w:rsidR="00080225" w:rsidRPr="00080225">
          <w:headerReference w:type="default" r:id="rId11"/>
          <w:footerReference w:type="default" r:id="rId12"/>
          <w:pgSz w:w="11900" w:h="16840"/>
          <w:pgMar w:top="1417" w:right="1417" w:bottom="1438" w:left="1417" w:header="708" w:footer="708" w:gutter="0"/>
          <w:cols w:space="720"/>
        </w:sectPr>
      </w:pPr>
    </w:p>
    <w:p w:rsidR="00080225" w:rsidRDefault="00080225" w:rsidP="00080225">
      <w:pPr>
        <w:ind w:left="240" w:hanging="240"/>
        <w:rPr>
          <w:b/>
          <w:bCs/>
          <w:lang w:val="it-IT"/>
        </w:rPr>
      </w:pPr>
      <w:r>
        <w:rPr>
          <w:b/>
          <w:bCs/>
          <w:lang w:val="it-IT"/>
        </w:rPr>
        <w:lastRenderedPageBreak/>
        <w:t xml:space="preserve">Note per redigere i Riferimenti bibliografici e la </w:t>
      </w:r>
      <w:proofErr w:type="spellStart"/>
      <w:r>
        <w:rPr>
          <w:b/>
          <w:bCs/>
          <w:lang w:val="it-IT"/>
        </w:rPr>
        <w:t>sitografia</w:t>
      </w:r>
      <w:proofErr w:type="spellEnd"/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Sono di seguito riportati i criteri per redigere i Riferimenti bibliografici. I riferimenti non devono essere suddivisi per tipologie ma solo indicati in </w:t>
      </w:r>
      <w:r>
        <w:rPr>
          <w:u w:val="single"/>
          <w:lang w:val="it-IT"/>
        </w:rPr>
        <w:t>un elenco non numerato, ordinato alfabeticamente per cognome. Nel caso di più opere dello stesso autore esse vanno ordinate cronologicamente, e alfabeticamente per quelle relative allo stesso anno.</w:t>
      </w:r>
      <w:r>
        <w:rPr>
          <w:lang w:val="it-IT"/>
        </w:rPr>
        <w:t xml:space="preserve"> </w:t>
      </w:r>
      <w:r>
        <w:rPr>
          <w:u w:val="single"/>
          <w:lang w:val="it-IT"/>
        </w:rPr>
        <w:t xml:space="preserve">I riferimenti bibliografici, come indicato nel precedente paragrafo (‘Riferimenti bibliografici’) non devono quindi essere suddivisi in ulteriori gruppi se non in: Riferimenti bibliografici e </w:t>
      </w:r>
      <w:proofErr w:type="spellStart"/>
      <w:r>
        <w:rPr>
          <w:u w:val="single"/>
          <w:lang w:val="it-IT"/>
        </w:rPr>
        <w:t>Sitografia</w:t>
      </w:r>
      <w:proofErr w:type="spellEnd"/>
      <w:r>
        <w:rPr>
          <w:u w:val="single"/>
          <w:lang w:val="it-IT"/>
        </w:rPr>
        <w:t>.</w:t>
      </w:r>
      <w:r>
        <w:rPr>
          <w:lang w:val="it-IT"/>
        </w:rPr>
        <w:t xml:space="preserve"> 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Come esempio, sono di seguito riportati per ciascuna tipologia un testo in lingua italiana e un testo in lingua inglese. Il luogo dell’editore è da indicarsi dopo l’editore stesso.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I Riferimenti, come il resto del contributo, deve essere realizzata con il font Garamond, 11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Il formato deve essere giustificato. </w:t>
      </w:r>
      <w:r>
        <w:rPr>
          <w:u w:val="single"/>
          <w:lang w:val="it-IT"/>
        </w:rPr>
        <w:t xml:space="preserve">Il rientro del testo è di 0,3 sia per i riferimenti bibliografici sia per la </w:t>
      </w:r>
      <w:proofErr w:type="spellStart"/>
      <w:r>
        <w:rPr>
          <w:u w:val="single"/>
          <w:lang w:val="it-IT"/>
        </w:rPr>
        <w:t>sitografia</w:t>
      </w:r>
      <w:proofErr w:type="spellEnd"/>
      <w:r>
        <w:rPr>
          <w:u w:val="single"/>
          <w:lang w:val="it-IT"/>
        </w:rPr>
        <w:t>.</w:t>
      </w:r>
    </w:p>
    <w:p w:rsidR="00080225" w:rsidRDefault="00080225" w:rsidP="00080225">
      <w:pPr>
        <w:rPr>
          <w:lang w:val="it-IT"/>
        </w:rPr>
      </w:pPr>
    </w:p>
    <w:p w:rsidR="00080225" w:rsidRDefault="00080225" w:rsidP="00080225">
      <w:pPr>
        <w:ind w:left="240" w:hanging="240"/>
        <w:rPr>
          <w:b/>
          <w:bCs/>
          <w:lang w:val="it-IT"/>
        </w:rPr>
      </w:pPr>
    </w:p>
    <w:p w:rsidR="00080225" w:rsidRDefault="00080225" w:rsidP="00080225">
      <w:pPr>
        <w:ind w:left="240" w:hanging="240"/>
        <w:rPr>
          <w:i/>
          <w:iCs/>
          <w:lang w:val="it-IT"/>
        </w:rPr>
      </w:pPr>
      <w:r>
        <w:rPr>
          <w:i/>
          <w:iCs/>
          <w:lang w:val="it-IT"/>
        </w:rPr>
        <w:t>Monografie</w:t>
      </w:r>
    </w:p>
    <w:p w:rsidR="00080225" w:rsidRDefault="00080225" w:rsidP="00080225">
      <w:pPr>
        <w:ind w:left="170" w:hanging="170"/>
        <w:rPr>
          <w:lang w:val="it-IT"/>
        </w:rPr>
      </w:pPr>
      <w:r>
        <w:rPr>
          <w:lang w:val="it-IT"/>
        </w:rPr>
        <w:t xml:space="preserve">Campos Venuti G. (2011), </w:t>
      </w:r>
      <w:r>
        <w:rPr>
          <w:i/>
          <w:iCs/>
          <w:lang w:val="it-IT"/>
        </w:rPr>
        <w:t>Un bolognese con accento trasteverino. Autobiografia di un urbanista</w:t>
      </w:r>
      <w:r>
        <w:rPr>
          <w:lang w:val="it-IT"/>
        </w:rPr>
        <w:t xml:space="preserve">, </w:t>
      </w:r>
      <w:proofErr w:type="spellStart"/>
      <w:r>
        <w:rPr>
          <w:lang w:val="it-IT"/>
        </w:rPr>
        <w:t>Pendragon</w:t>
      </w:r>
      <w:proofErr w:type="spellEnd"/>
      <w:r>
        <w:rPr>
          <w:lang w:val="it-IT"/>
        </w:rPr>
        <w:t>, Bologna.</w:t>
      </w:r>
    </w:p>
    <w:p w:rsidR="00080225" w:rsidRDefault="00080225" w:rsidP="00080225">
      <w:proofErr w:type="spellStart"/>
      <w:r>
        <w:t>Gehl</w:t>
      </w:r>
      <w:proofErr w:type="spellEnd"/>
      <w:r>
        <w:t xml:space="preserve"> J. (2001), </w:t>
      </w:r>
      <w:r>
        <w:rPr>
          <w:i/>
          <w:iCs/>
        </w:rPr>
        <w:t xml:space="preserve">Life between Buildings. Using Public Space, </w:t>
      </w:r>
      <w:r>
        <w:t xml:space="preserve">The Danish Architectural Press, Copenhagen. </w:t>
      </w:r>
    </w:p>
    <w:p w:rsidR="00080225" w:rsidRDefault="00080225" w:rsidP="00080225"/>
    <w:p w:rsidR="00080225" w:rsidRDefault="00080225" w:rsidP="00080225">
      <w:pPr>
        <w:ind w:left="170" w:hanging="170"/>
        <w:rPr>
          <w:i/>
          <w:iCs/>
          <w:lang w:val="it-IT"/>
        </w:rPr>
      </w:pPr>
      <w:r>
        <w:rPr>
          <w:i/>
          <w:iCs/>
          <w:lang w:val="it-IT"/>
        </w:rPr>
        <w:t>Curatele</w:t>
      </w:r>
    </w:p>
    <w:p w:rsidR="00080225" w:rsidRDefault="00080225" w:rsidP="00080225">
      <w:pPr>
        <w:ind w:left="170" w:hanging="170"/>
        <w:rPr>
          <w:lang w:val="it-IT"/>
        </w:rPr>
      </w:pPr>
      <w:r>
        <w:rPr>
          <w:lang w:val="it-IT"/>
        </w:rPr>
        <w:t xml:space="preserve">Tosi A. (a cura di, 1980), </w:t>
      </w:r>
      <w:r>
        <w:rPr>
          <w:i/>
          <w:iCs/>
          <w:lang w:val="it-IT"/>
        </w:rPr>
        <w:t>Ideologie della casa. Contenuti e significati del discorso sull'abitare</w:t>
      </w:r>
      <w:r>
        <w:rPr>
          <w:lang w:val="it-IT"/>
        </w:rPr>
        <w:t xml:space="preserve">, </w:t>
      </w:r>
      <w:proofErr w:type="spellStart"/>
      <w:r>
        <w:rPr>
          <w:lang w:val="it-IT"/>
        </w:rPr>
        <w:t>FrancoAngeli</w:t>
      </w:r>
      <w:proofErr w:type="spellEnd"/>
      <w:r>
        <w:rPr>
          <w:lang w:val="it-IT"/>
        </w:rPr>
        <w:t>, Milano.</w:t>
      </w:r>
    </w:p>
    <w:p w:rsidR="00080225" w:rsidRDefault="00080225" w:rsidP="00080225">
      <w:pPr>
        <w:ind w:left="170" w:hanging="170"/>
      </w:pPr>
      <w:r>
        <w:t xml:space="preserve">Tyrwhitt J., </w:t>
      </w:r>
      <w:proofErr w:type="spellStart"/>
      <w:r>
        <w:t>Sert</w:t>
      </w:r>
      <w:proofErr w:type="spellEnd"/>
      <w:r>
        <w:t xml:space="preserve"> J.L., Rogers E.N. (eds., 1952), </w:t>
      </w:r>
      <w:r>
        <w:rPr>
          <w:i/>
          <w:iCs/>
        </w:rPr>
        <w:t xml:space="preserve">The heart of the city: towards the </w:t>
      </w:r>
      <w:proofErr w:type="spellStart"/>
      <w:r>
        <w:rPr>
          <w:i/>
          <w:iCs/>
        </w:rPr>
        <w:t>humanisation</w:t>
      </w:r>
      <w:proofErr w:type="spellEnd"/>
      <w:r>
        <w:rPr>
          <w:i/>
          <w:iCs/>
        </w:rPr>
        <w:t xml:space="preserve"> of the urban life</w:t>
      </w:r>
      <w:r>
        <w:t xml:space="preserve">, Lund Humphries, London. </w:t>
      </w:r>
    </w:p>
    <w:p w:rsidR="00080225" w:rsidRDefault="00080225" w:rsidP="00080225"/>
    <w:p w:rsidR="00080225" w:rsidRDefault="00080225" w:rsidP="00080225">
      <w:pPr>
        <w:ind w:left="170" w:hanging="170"/>
        <w:rPr>
          <w:i/>
          <w:iCs/>
          <w:lang w:val="it-IT"/>
        </w:rPr>
      </w:pPr>
      <w:r>
        <w:rPr>
          <w:i/>
          <w:iCs/>
          <w:lang w:val="it-IT"/>
        </w:rPr>
        <w:t>Saggio su volume</w:t>
      </w:r>
    </w:p>
    <w:p w:rsidR="00080225" w:rsidRDefault="00080225" w:rsidP="00080225">
      <w:pPr>
        <w:ind w:left="170" w:hanging="170"/>
        <w:rPr>
          <w:lang w:val="it-IT"/>
        </w:rPr>
      </w:pPr>
      <w:r>
        <w:rPr>
          <w:lang w:val="it-IT"/>
        </w:rPr>
        <w:t xml:space="preserve">Bianchi P. (2010), “Sviluppo senza ricerca”, in </w:t>
      </w:r>
      <w:proofErr w:type="spellStart"/>
      <w:r>
        <w:rPr>
          <w:lang w:val="it-IT"/>
        </w:rPr>
        <w:t>Perulli</w:t>
      </w:r>
      <w:proofErr w:type="spellEnd"/>
      <w:r>
        <w:rPr>
          <w:lang w:val="it-IT"/>
        </w:rPr>
        <w:t xml:space="preserve"> P., </w:t>
      </w:r>
      <w:proofErr w:type="spellStart"/>
      <w:r>
        <w:rPr>
          <w:lang w:val="it-IT"/>
        </w:rPr>
        <w:t>Pichierri</w:t>
      </w:r>
      <w:proofErr w:type="spellEnd"/>
      <w:r>
        <w:rPr>
          <w:lang w:val="it-IT"/>
        </w:rPr>
        <w:t xml:space="preserve"> A. (a cura di), </w:t>
      </w:r>
      <w:r>
        <w:rPr>
          <w:i/>
          <w:iCs/>
          <w:lang w:val="it-IT"/>
        </w:rPr>
        <w:t>La crisi italiana nel mondo globale. Economia e società del Nord</w:t>
      </w:r>
      <w:r>
        <w:rPr>
          <w:lang w:val="it-IT"/>
        </w:rPr>
        <w:t>, Einaudi, Torino, pp. 263-304.</w:t>
      </w:r>
    </w:p>
    <w:p w:rsidR="00080225" w:rsidRDefault="00080225" w:rsidP="00080225">
      <w:r w:rsidRPr="00080225">
        <w:rPr>
          <w:lang w:val="it-IT"/>
        </w:rPr>
        <w:t xml:space="preserve">Maron N. (2006), “The Planning Deadlock. </w:t>
      </w:r>
      <w:r>
        <w:t xml:space="preserve">House demolitions in the Palestinian Neighborhoods of East </w:t>
      </w:r>
    </w:p>
    <w:p w:rsidR="00080225" w:rsidRDefault="00080225" w:rsidP="00080225">
      <w:pPr>
        <w:ind w:firstLine="170"/>
      </w:pPr>
      <w:r>
        <w:t xml:space="preserve">Jerusalem”, in </w:t>
      </w:r>
      <w:proofErr w:type="spellStart"/>
      <w:r>
        <w:t>Misselwitz</w:t>
      </w:r>
      <w:proofErr w:type="spellEnd"/>
      <w:r>
        <w:t xml:space="preserve"> P. (ed.)</w:t>
      </w:r>
      <w:r>
        <w:rPr>
          <w:rFonts w:ascii="Times New Roman" w:hAnsi="Times New Roman"/>
        </w:rPr>
        <w:t xml:space="preserve">, </w:t>
      </w:r>
      <w:r>
        <w:rPr>
          <w:i/>
          <w:iCs/>
        </w:rPr>
        <w:t>City of Collision. Jerusalem and the Principles of Conflict Urbanism</w:t>
      </w:r>
      <w:r>
        <w:t xml:space="preserve">, </w:t>
      </w:r>
      <w:proofErr w:type="spellStart"/>
      <w:r>
        <w:t>Birkhäuser</w:t>
      </w:r>
      <w:proofErr w:type="spellEnd"/>
      <w:r>
        <w:t>, Basel, pp. 346-352.</w:t>
      </w:r>
    </w:p>
    <w:p w:rsidR="00080225" w:rsidRDefault="00080225" w:rsidP="00080225"/>
    <w:p w:rsidR="00080225" w:rsidRDefault="00080225" w:rsidP="00080225">
      <w:pPr>
        <w:ind w:left="170" w:hanging="170"/>
        <w:rPr>
          <w:i/>
          <w:iCs/>
          <w:lang w:val="it-IT"/>
        </w:rPr>
      </w:pPr>
      <w:r>
        <w:rPr>
          <w:i/>
          <w:iCs/>
          <w:lang w:val="it-IT"/>
        </w:rPr>
        <w:t>Articolo su rivista:</w:t>
      </w:r>
    </w:p>
    <w:p w:rsidR="00080225" w:rsidRDefault="00080225" w:rsidP="00080225">
      <w:pPr>
        <w:ind w:left="170" w:hanging="170"/>
        <w:rPr>
          <w:lang w:val="it-IT"/>
        </w:rPr>
      </w:pPr>
      <w:r>
        <w:rPr>
          <w:lang w:val="it-IT"/>
        </w:rPr>
        <w:t xml:space="preserve">Palermo P.C. (1998), “L’autonomia del progetto e il problema della visione condivisa", in </w:t>
      </w:r>
      <w:r>
        <w:rPr>
          <w:i/>
          <w:iCs/>
          <w:lang w:val="it-IT"/>
        </w:rPr>
        <w:t>Urbanistica</w:t>
      </w:r>
      <w:r>
        <w:rPr>
          <w:lang w:val="it-IT"/>
        </w:rPr>
        <w:t>, n. 110, pp. 61-65.</w:t>
      </w:r>
    </w:p>
    <w:p w:rsidR="00080225" w:rsidRDefault="00080225" w:rsidP="00080225">
      <w:pPr>
        <w:ind w:left="170" w:hanging="170"/>
      </w:pPr>
      <w:proofErr w:type="spellStart"/>
      <w:r>
        <w:t>Kloosterman</w:t>
      </w:r>
      <w:proofErr w:type="spellEnd"/>
      <w:r>
        <w:t xml:space="preserve"> R.C., </w:t>
      </w:r>
      <w:proofErr w:type="spellStart"/>
      <w:r>
        <w:t>Musterd</w:t>
      </w:r>
      <w:proofErr w:type="spellEnd"/>
      <w:r>
        <w:t xml:space="preserve"> S. (2001), “The polycentric urban region: towards a research agenda”, in </w:t>
      </w:r>
      <w:r>
        <w:rPr>
          <w:i/>
          <w:iCs/>
        </w:rPr>
        <w:t>Urban Studies</w:t>
      </w:r>
      <w:r>
        <w:t>, no. 38, vol. 2, pp. 623-633.</w:t>
      </w:r>
    </w:p>
    <w:p w:rsidR="00080225" w:rsidRDefault="00080225" w:rsidP="00080225"/>
    <w:p w:rsidR="00080225" w:rsidRDefault="00080225" w:rsidP="00080225">
      <w:pPr>
        <w:ind w:left="180" w:hanging="180"/>
        <w:rPr>
          <w:i/>
          <w:iCs/>
          <w:lang w:val="it-IT"/>
        </w:rPr>
      </w:pPr>
      <w:r>
        <w:rPr>
          <w:i/>
          <w:iCs/>
          <w:lang w:val="it-IT"/>
        </w:rPr>
        <w:t xml:space="preserve">Sito web 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 xml:space="preserve">Si specifica che per ogni sito web indicato come riferimento nella </w:t>
      </w:r>
      <w:proofErr w:type="spellStart"/>
      <w:r>
        <w:rPr>
          <w:lang w:val="it-IT"/>
        </w:rPr>
        <w:t>sitografia</w:t>
      </w:r>
      <w:proofErr w:type="spellEnd"/>
      <w:r>
        <w:rPr>
          <w:lang w:val="it-IT"/>
        </w:rPr>
        <w:t xml:space="preserve"> </w:t>
      </w:r>
      <w:r>
        <w:rPr>
          <w:u w:val="single"/>
          <w:lang w:val="it-IT"/>
        </w:rPr>
        <w:t>è necessario riportare non solo l’indirizzo web del sito, ma anche il nome del sito insieme una breve specifica indicante il percorso per giungere alla pagina consultata</w:t>
      </w:r>
      <w:r>
        <w:rPr>
          <w:lang w:val="it-IT"/>
        </w:rPr>
        <w:t xml:space="preserve">. Qui di seguito due esempi. </w:t>
      </w:r>
    </w:p>
    <w:p w:rsidR="00080225" w:rsidRDefault="00080225" w:rsidP="00080225">
      <w:pPr>
        <w:rPr>
          <w:lang w:val="it-IT"/>
        </w:rPr>
      </w:pPr>
      <w:r>
        <w:rPr>
          <w:u w:val="single"/>
          <w:lang w:val="it-IT"/>
        </w:rPr>
        <w:t>Rimuovere inoltre il collegamento ipertestuale del sito web</w:t>
      </w:r>
      <w:r>
        <w:rPr>
          <w:lang w:val="it-IT"/>
        </w:rPr>
        <w:t xml:space="preserve"> per evitare che il testo risulti sottolineato o che compaia di colore diverso dal colore nero.</w:t>
      </w:r>
    </w:p>
    <w:p w:rsidR="00080225" w:rsidRDefault="00080225" w:rsidP="00080225">
      <w:pPr>
        <w:ind w:left="180" w:hanging="180"/>
        <w:rPr>
          <w:lang w:val="it-IT"/>
        </w:rPr>
      </w:pPr>
    </w:p>
    <w:p w:rsidR="00080225" w:rsidRDefault="00080225" w:rsidP="00080225">
      <w:pPr>
        <w:ind w:left="180" w:hanging="180"/>
        <w:rPr>
          <w:b/>
          <w:bCs/>
          <w:lang w:val="it-IT"/>
        </w:rPr>
      </w:pPr>
      <w:r>
        <w:rPr>
          <w:b/>
          <w:bCs/>
          <w:lang w:val="it-IT"/>
        </w:rPr>
        <w:t>Es.1</w:t>
      </w:r>
    </w:p>
    <w:p w:rsidR="00080225" w:rsidRDefault="00080225" w:rsidP="00080225">
      <w:pPr>
        <w:rPr>
          <w:lang w:val="it-IT"/>
        </w:rPr>
      </w:pPr>
      <w:r>
        <w:rPr>
          <w:lang w:val="it-IT"/>
        </w:rPr>
        <w:t>Bando Prima Casa della Regione Lombardia, disponibile su Regione Lombardia, Contratti di quartiere, sezione Bandi</w:t>
      </w:r>
    </w:p>
    <w:p w:rsidR="00080225" w:rsidRDefault="00080225" w:rsidP="00080225">
      <w:pPr>
        <w:ind w:left="180"/>
        <w:rPr>
          <w:lang w:val="it-IT"/>
        </w:rPr>
      </w:pPr>
      <w:r>
        <w:rPr>
          <w:lang w:val="it-IT"/>
        </w:rPr>
        <w:t>http://www.casa.regione.lombardia.it/cs/Satellite?c=Avviso&amp;childpagename=DG_Casa%2FWrapperAvvisiLayout&amp;cid=1213447895777&amp;p=1213447895777&amp;packedargs=menu-to-render%3D1213276890967&amp;pagename=DG_CASAWrapper&amp;tipologia=AvvisodiRegione</w:t>
      </w:r>
    </w:p>
    <w:p w:rsidR="00080225" w:rsidRDefault="00080225" w:rsidP="00080225">
      <w:pPr>
        <w:ind w:left="180" w:hanging="180"/>
        <w:rPr>
          <w:b/>
          <w:bCs/>
          <w:lang w:val="it-IT"/>
        </w:rPr>
      </w:pPr>
    </w:p>
    <w:p w:rsidR="00080225" w:rsidRDefault="00080225" w:rsidP="00080225">
      <w:pPr>
        <w:ind w:left="180" w:hanging="180"/>
        <w:rPr>
          <w:b/>
          <w:bCs/>
          <w:lang w:val="it-IT"/>
        </w:rPr>
      </w:pPr>
      <w:r>
        <w:rPr>
          <w:b/>
          <w:bCs/>
          <w:lang w:val="it-IT"/>
        </w:rPr>
        <w:t>Es.2</w:t>
      </w:r>
    </w:p>
    <w:p w:rsidR="00080225" w:rsidRDefault="00080225" w:rsidP="00080225">
      <w:r>
        <w:rPr>
          <w:lang w:val="it-IT"/>
        </w:rPr>
        <w:t xml:space="preserve">Presentazione e materiali del volume </w:t>
      </w:r>
      <w:proofErr w:type="spellStart"/>
      <w:r>
        <w:rPr>
          <w:i/>
          <w:iCs/>
          <w:lang w:val="it-IT"/>
        </w:rPr>
        <w:t>Architectural</w:t>
      </w:r>
      <w:proofErr w:type="spellEnd"/>
      <w:r>
        <w:rPr>
          <w:i/>
          <w:iCs/>
          <w:lang w:val="it-IT"/>
        </w:rPr>
        <w:t xml:space="preserve"> </w:t>
      </w:r>
      <w:proofErr w:type="spellStart"/>
      <w:r>
        <w:rPr>
          <w:i/>
          <w:iCs/>
          <w:lang w:val="it-IT"/>
        </w:rPr>
        <w:t>Photography</w:t>
      </w:r>
      <w:proofErr w:type="spellEnd"/>
      <w:r>
        <w:rPr>
          <w:i/>
          <w:iCs/>
          <w:lang w:val="it-IT"/>
        </w:rPr>
        <w:t xml:space="preserve">. </w:t>
      </w:r>
      <w:r>
        <w:rPr>
          <w:i/>
          <w:iCs/>
        </w:rPr>
        <w:t>Construction and Design Manual</w:t>
      </w:r>
      <w:r>
        <w:t xml:space="preserve">,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rPr>
          <w:i/>
          <w:iCs/>
        </w:rPr>
        <w:t>Planum</w:t>
      </w:r>
      <w:proofErr w:type="spellEnd"/>
      <w:r>
        <w:rPr>
          <w:i/>
          <w:iCs/>
        </w:rPr>
        <w:t>. The Journal of Urbanism</w:t>
      </w:r>
      <w:r>
        <w:t xml:space="preserve">, </w:t>
      </w:r>
      <w:proofErr w:type="spellStart"/>
      <w:r>
        <w:t>sezione</w:t>
      </w:r>
      <w:proofErr w:type="spellEnd"/>
      <w:r>
        <w:t xml:space="preserve"> “Journals and Books”, anno 2009</w:t>
      </w:r>
    </w:p>
    <w:p w:rsidR="00080225" w:rsidRDefault="00080225" w:rsidP="00080225">
      <w:pPr>
        <w:ind w:left="180"/>
      </w:pPr>
      <w:r>
        <w:t>http://www.planum.net/journals-books/architectural-photography</w:t>
      </w:r>
    </w:p>
    <w:p w:rsidR="00550500" w:rsidRDefault="00550500">
      <w:bookmarkStart w:id="0" w:name="_GoBack"/>
      <w:bookmarkEnd w:id="0"/>
    </w:p>
    <w:sectPr w:rsidR="00550500">
      <w:pgSz w:w="11900" w:h="16840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DF3" w:rsidRDefault="00EF6DF3" w:rsidP="00080225">
      <w:r>
        <w:separator/>
      </w:r>
    </w:p>
  </w:endnote>
  <w:endnote w:type="continuationSeparator" w:id="0">
    <w:p w:rsidR="00EF6DF3" w:rsidRDefault="00EF6DF3" w:rsidP="00080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225" w:rsidRDefault="00080225">
    <w:pPr>
      <w:pStyle w:val="Intestazionee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DF3" w:rsidRDefault="00EF6DF3" w:rsidP="00080225">
      <w:r>
        <w:separator/>
      </w:r>
    </w:p>
  </w:footnote>
  <w:footnote w:type="continuationSeparator" w:id="0">
    <w:p w:rsidR="00EF6DF3" w:rsidRDefault="00EF6DF3" w:rsidP="00080225">
      <w:r>
        <w:continuationSeparator/>
      </w:r>
    </w:p>
  </w:footnote>
  <w:footnote w:id="1">
    <w:p w:rsidR="00080225" w:rsidRPr="00080225" w:rsidRDefault="00080225" w:rsidP="00080225">
      <w:pPr>
        <w:pStyle w:val="Testonotaapidipagina"/>
        <w:rPr>
          <w:lang w:val="it-IT"/>
        </w:rPr>
      </w:pPr>
      <w:r>
        <w:rPr>
          <w:u w:val="single"/>
          <w:vertAlign w:val="superscript"/>
          <w:lang w:val="it-IT"/>
        </w:rPr>
        <w:footnoteRef/>
      </w:r>
      <w:r>
        <w:rPr>
          <w:lang w:val="it-IT"/>
        </w:rPr>
        <w:t xml:space="preserve"> Le note a piè di pagina devono essere redatte con il font Garamond, 9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, formato Giustificato. Il rimando della nota è anch’esso di 9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>. Per le attribuzioni dei diversi paragrafi nel caso di più autori, queste non devono essere inserite in una nota in apertura del documento ma è stato predisposto un opportuno paragrafo alla fine del testo (cfr. pag.5).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225" w:rsidRDefault="00080225">
    <w:pPr>
      <w:pStyle w:val="Intestazioneepidipagin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1351A"/>
    <w:multiLevelType w:val="hybridMultilevel"/>
    <w:tmpl w:val="3E64E7F0"/>
    <w:numStyleLink w:val="Stileimportato2"/>
  </w:abstractNum>
  <w:abstractNum w:abstractNumId="1">
    <w:nsid w:val="22F66A10"/>
    <w:multiLevelType w:val="hybridMultilevel"/>
    <w:tmpl w:val="77DCD040"/>
    <w:styleLink w:val="Stileimportato1"/>
    <w:lvl w:ilvl="0" w:tplc="D818CF06">
      <w:start w:val="1"/>
      <w:numFmt w:val="bullet"/>
      <w:lvlText w:val="·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104062">
      <w:start w:val="1"/>
      <w:numFmt w:val="bullet"/>
      <w:lvlText w:val="o"/>
      <w:lvlJc w:val="left"/>
      <w:pPr>
        <w:ind w:left="100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9E97D2">
      <w:start w:val="1"/>
      <w:numFmt w:val="bullet"/>
      <w:lvlText w:val="▪"/>
      <w:lvlJc w:val="left"/>
      <w:pPr>
        <w:ind w:left="17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B67504">
      <w:start w:val="1"/>
      <w:numFmt w:val="bullet"/>
      <w:lvlText w:val="·"/>
      <w:lvlJc w:val="left"/>
      <w:pPr>
        <w:ind w:left="244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1C9F56">
      <w:start w:val="1"/>
      <w:numFmt w:val="bullet"/>
      <w:lvlText w:val="o"/>
      <w:lvlJc w:val="left"/>
      <w:pPr>
        <w:ind w:left="316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8C6AF72">
      <w:start w:val="1"/>
      <w:numFmt w:val="bullet"/>
      <w:lvlText w:val="▪"/>
      <w:lvlJc w:val="left"/>
      <w:pPr>
        <w:ind w:left="38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141076">
      <w:start w:val="1"/>
      <w:numFmt w:val="bullet"/>
      <w:lvlText w:val="·"/>
      <w:lvlJc w:val="left"/>
      <w:pPr>
        <w:ind w:left="460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FEBF0C">
      <w:start w:val="1"/>
      <w:numFmt w:val="bullet"/>
      <w:lvlText w:val="o"/>
      <w:lvlJc w:val="left"/>
      <w:pPr>
        <w:ind w:left="53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18F70C">
      <w:start w:val="1"/>
      <w:numFmt w:val="bullet"/>
      <w:lvlText w:val="▪"/>
      <w:lvlJc w:val="left"/>
      <w:pPr>
        <w:ind w:left="60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3711579"/>
    <w:multiLevelType w:val="hybridMultilevel"/>
    <w:tmpl w:val="77DCD040"/>
    <w:numStyleLink w:val="Stileimportato1"/>
  </w:abstractNum>
  <w:abstractNum w:abstractNumId="3">
    <w:nsid w:val="7F953D6C"/>
    <w:multiLevelType w:val="hybridMultilevel"/>
    <w:tmpl w:val="3E64E7F0"/>
    <w:styleLink w:val="Stileimportato2"/>
    <w:lvl w:ilvl="0" w:tplc="A89042C8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6E2F02">
      <w:start w:val="1"/>
      <w:numFmt w:val="lowerLetter"/>
      <w:lvlText w:val="%2."/>
      <w:lvlJc w:val="left"/>
      <w:pPr>
        <w:ind w:left="100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E6CFA8">
      <w:start w:val="1"/>
      <w:numFmt w:val="lowerRoman"/>
      <w:lvlText w:val="%3."/>
      <w:lvlJc w:val="left"/>
      <w:pPr>
        <w:ind w:left="172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44EE0E">
      <w:start w:val="1"/>
      <w:numFmt w:val="decimal"/>
      <w:lvlText w:val="%4."/>
      <w:lvlJc w:val="left"/>
      <w:pPr>
        <w:ind w:left="244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0C3B08">
      <w:start w:val="1"/>
      <w:numFmt w:val="lowerLetter"/>
      <w:lvlText w:val="%5."/>
      <w:lvlJc w:val="left"/>
      <w:pPr>
        <w:ind w:left="316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0EBAF4">
      <w:start w:val="1"/>
      <w:numFmt w:val="lowerRoman"/>
      <w:lvlText w:val="%6."/>
      <w:lvlJc w:val="left"/>
      <w:pPr>
        <w:ind w:left="388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C84714">
      <w:start w:val="1"/>
      <w:numFmt w:val="decimal"/>
      <w:lvlText w:val="%7."/>
      <w:lvlJc w:val="left"/>
      <w:pPr>
        <w:ind w:left="460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30B8F4">
      <w:start w:val="1"/>
      <w:numFmt w:val="lowerLetter"/>
      <w:lvlText w:val="%8."/>
      <w:lvlJc w:val="left"/>
      <w:pPr>
        <w:ind w:left="532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609396">
      <w:start w:val="1"/>
      <w:numFmt w:val="lowerRoman"/>
      <w:lvlText w:val="%9."/>
      <w:lvlJc w:val="left"/>
      <w:pPr>
        <w:ind w:left="604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225"/>
    <w:rsid w:val="00080225"/>
    <w:rsid w:val="00550500"/>
    <w:rsid w:val="00EF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aramond" w:eastAsia="Arial Unicode MS" w:hAnsi="Garamond" w:cs="Arial Unicode MS"/>
      <w:color w:val="000000"/>
      <w:u w:color="000000"/>
      <w:bdr w:val="nil"/>
      <w:lang w:val="en-US" w:eastAsia="it-IT"/>
    </w:rPr>
  </w:style>
  <w:style w:type="paragraph" w:styleId="Titolo1">
    <w:name w:val="heading 1"/>
    <w:next w:val="Normale"/>
    <w:link w:val="Titolo1Carattere"/>
    <w:rsid w:val="00080225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  <w:outlineLvl w:val="0"/>
    </w:pPr>
    <w:rPr>
      <w:rFonts w:ascii="Garamond" w:eastAsia="Arial Unicode MS" w:hAnsi="Garamond" w:cs="Arial Unicode MS"/>
      <w:b/>
      <w:bCs/>
      <w:color w:val="000000"/>
      <w:kern w:val="32"/>
      <w:sz w:val="24"/>
      <w:szCs w:val="24"/>
      <w:u w:color="000000"/>
      <w:bdr w:val="nil"/>
      <w:lang w:val="en-US" w:eastAsia="it-IT"/>
    </w:rPr>
  </w:style>
  <w:style w:type="paragraph" w:styleId="Titolo2">
    <w:name w:val="heading 2"/>
    <w:next w:val="Normale"/>
    <w:link w:val="Titolo2Carattere"/>
    <w:rsid w:val="00080225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  <w:outlineLvl w:val="1"/>
    </w:pPr>
    <w:rPr>
      <w:rFonts w:ascii="Garamond" w:eastAsia="Arial Unicode MS" w:hAnsi="Garamond" w:cs="Arial Unicode MS"/>
      <w:b/>
      <w:bCs/>
      <w:color w:val="000000"/>
      <w:u w:color="000000"/>
      <w:bdr w:val="nil"/>
      <w:lang w:val="en-US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80225"/>
    <w:rPr>
      <w:rFonts w:ascii="Garamond" w:eastAsia="Arial Unicode MS" w:hAnsi="Garamond" w:cs="Arial Unicode MS"/>
      <w:b/>
      <w:bCs/>
      <w:color w:val="000000"/>
      <w:kern w:val="32"/>
      <w:sz w:val="24"/>
      <w:szCs w:val="24"/>
      <w:u w:color="000000"/>
      <w:bdr w:val="nil"/>
      <w:lang w:val="en-US" w:eastAsia="it-IT"/>
    </w:rPr>
  </w:style>
  <w:style w:type="character" w:customStyle="1" w:styleId="Titolo2Carattere">
    <w:name w:val="Titolo 2 Carattere"/>
    <w:basedOn w:val="Carpredefinitoparagrafo"/>
    <w:link w:val="Titolo2"/>
    <w:rsid w:val="00080225"/>
    <w:rPr>
      <w:rFonts w:ascii="Garamond" w:eastAsia="Arial Unicode MS" w:hAnsi="Garamond" w:cs="Arial Unicode MS"/>
      <w:b/>
      <w:bCs/>
      <w:color w:val="000000"/>
      <w:u w:color="000000"/>
      <w:bdr w:val="nil"/>
      <w:lang w:val="en-US" w:eastAsia="it-IT"/>
    </w:rPr>
  </w:style>
  <w:style w:type="table" w:customStyle="1" w:styleId="TableNormal">
    <w:name w:val="Table Normal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08022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it-IT"/>
    </w:rPr>
  </w:style>
  <w:style w:type="paragraph" w:customStyle="1" w:styleId="TitleofPaper">
    <w:name w:val="Title of Paper"/>
    <w:next w:val="Normale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Garamond" w:eastAsia="Arial Unicode MS" w:hAnsi="Garamond" w:cs="Arial Unicode MS"/>
      <w:b/>
      <w:bCs/>
      <w:color w:val="000000"/>
      <w:sz w:val="32"/>
      <w:szCs w:val="32"/>
      <w:u w:color="000000"/>
      <w:bdr w:val="nil"/>
      <w:lang w:val="en-US" w:eastAsia="it-IT"/>
    </w:rPr>
  </w:style>
  <w:style w:type="paragraph" w:customStyle="1" w:styleId="Planumtitolopaper">
    <w:name w:val="Planum _ titolo paper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Garamond" w:eastAsia="Arial Unicode MS" w:hAnsi="Garamond" w:cs="Arial Unicode MS"/>
      <w:b/>
      <w:bCs/>
      <w:color w:val="000000"/>
      <w:sz w:val="32"/>
      <w:szCs w:val="32"/>
      <w:u w:color="000000"/>
      <w:bdr w:val="nil"/>
      <w:lang w:eastAsia="it-IT"/>
    </w:rPr>
  </w:style>
  <w:style w:type="paragraph" w:customStyle="1" w:styleId="AuthorName">
    <w:name w:val="Author Name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Garamond" w:eastAsia="Garamond" w:hAnsi="Garamond" w:cs="Garamond"/>
      <w:b/>
      <w:bCs/>
      <w:color w:val="000000"/>
      <w:sz w:val="28"/>
      <w:szCs w:val="28"/>
      <w:u w:color="000000"/>
      <w:bdr w:val="nil"/>
      <w:lang w:val="en-US" w:eastAsia="it-IT"/>
    </w:rPr>
  </w:style>
  <w:style w:type="paragraph" w:customStyle="1" w:styleId="AuthorsAffiliations">
    <w:name w:val="Author's Affiliations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Garamond" w:eastAsia="Arial Unicode MS" w:hAnsi="Garamond" w:cs="Arial Unicode MS"/>
      <w:color w:val="000000"/>
      <w:sz w:val="20"/>
      <w:szCs w:val="20"/>
      <w:u w:color="000000"/>
      <w:bdr w:val="nil"/>
      <w:lang w:val="en-US" w:eastAsia="it-IT"/>
    </w:rPr>
  </w:style>
  <w:style w:type="paragraph" w:customStyle="1" w:styleId="abstract">
    <w:name w:val="abstract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Garamond" w:eastAsia="Garamond" w:hAnsi="Garamond" w:cs="Garamond"/>
      <w:color w:val="000000"/>
      <w:sz w:val="20"/>
      <w:szCs w:val="20"/>
      <w:u w:color="000000"/>
      <w:bdr w:val="nil"/>
      <w:lang w:val="en-US" w:eastAsia="it-IT"/>
    </w:rPr>
  </w:style>
  <w:style w:type="character" w:customStyle="1" w:styleId="Hyperlink0">
    <w:name w:val="Hyperlink.0"/>
    <w:basedOn w:val="Carpredefinitoparagrafo"/>
    <w:rsid w:val="00080225"/>
    <w:rPr>
      <w:color w:val="0000FF"/>
      <w:u w:val="single" w:color="0000FF"/>
      <w:lang w:val="it-IT"/>
    </w:rPr>
  </w:style>
  <w:style w:type="paragraph" w:styleId="Testonotaapidipagina">
    <w:name w:val="footnote text"/>
    <w:link w:val="TestonotaapidipaginaCarattere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aramond" w:eastAsia="Garamond" w:hAnsi="Garamond" w:cs="Garamond"/>
      <w:color w:val="000000"/>
      <w:sz w:val="18"/>
      <w:szCs w:val="18"/>
      <w:u w:color="000000"/>
      <w:bdr w:val="nil"/>
      <w:lang w:val="en-US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080225"/>
    <w:rPr>
      <w:rFonts w:ascii="Garamond" w:eastAsia="Garamond" w:hAnsi="Garamond" w:cs="Garamond"/>
      <w:color w:val="000000"/>
      <w:sz w:val="18"/>
      <w:szCs w:val="18"/>
      <w:u w:color="000000"/>
      <w:bdr w:val="nil"/>
      <w:lang w:val="en-US" w:eastAsia="it-IT"/>
    </w:rPr>
  </w:style>
  <w:style w:type="numbering" w:customStyle="1" w:styleId="Stileimportato1">
    <w:name w:val="Stile importato 1"/>
    <w:rsid w:val="00080225"/>
    <w:pPr>
      <w:numPr>
        <w:numId w:val="1"/>
      </w:numPr>
    </w:pPr>
  </w:style>
  <w:style w:type="paragraph" w:customStyle="1" w:styleId="NumberList">
    <w:name w:val="Number List"/>
    <w:next w:val="Normale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aramond" w:eastAsia="Arial Unicode MS" w:hAnsi="Garamond" w:cs="Arial Unicode MS"/>
      <w:color w:val="000000"/>
      <w:u w:color="000000"/>
      <w:bdr w:val="nil"/>
      <w:lang w:val="en-US" w:eastAsia="it-IT"/>
    </w:rPr>
  </w:style>
  <w:style w:type="numbering" w:customStyle="1" w:styleId="Stileimportato2">
    <w:name w:val="Stile importato 2"/>
    <w:rsid w:val="00080225"/>
    <w:pPr>
      <w:numPr>
        <w:numId w:val="3"/>
      </w:numPr>
    </w:pPr>
  </w:style>
  <w:style w:type="paragraph" w:styleId="Didascalia">
    <w:name w:val="caption"/>
    <w:next w:val="Normale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Garamond" w:eastAsia="Arial Unicode MS" w:hAnsi="Garamond" w:cs="Arial Unicode MS"/>
      <w:color w:val="000000"/>
      <w:sz w:val="20"/>
      <w:szCs w:val="20"/>
      <w:u w:color="000000"/>
      <w:bdr w:val="nil"/>
      <w:lang w:val="en-US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aramond" w:eastAsia="Arial Unicode MS" w:hAnsi="Garamond" w:cs="Arial Unicode MS"/>
      <w:color w:val="000000"/>
      <w:u w:color="000000"/>
      <w:bdr w:val="nil"/>
      <w:lang w:val="en-US" w:eastAsia="it-IT"/>
    </w:rPr>
  </w:style>
  <w:style w:type="paragraph" w:styleId="Titolo1">
    <w:name w:val="heading 1"/>
    <w:next w:val="Normale"/>
    <w:link w:val="Titolo1Carattere"/>
    <w:rsid w:val="00080225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  <w:outlineLvl w:val="0"/>
    </w:pPr>
    <w:rPr>
      <w:rFonts w:ascii="Garamond" w:eastAsia="Arial Unicode MS" w:hAnsi="Garamond" w:cs="Arial Unicode MS"/>
      <w:b/>
      <w:bCs/>
      <w:color w:val="000000"/>
      <w:kern w:val="32"/>
      <w:sz w:val="24"/>
      <w:szCs w:val="24"/>
      <w:u w:color="000000"/>
      <w:bdr w:val="nil"/>
      <w:lang w:val="en-US" w:eastAsia="it-IT"/>
    </w:rPr>
  </w:style>
  <w:style w:type="paragraph" w:styleId="Titolo2">
    <w:name w:val="heading 2"/>
    <w:next w:val="Normale"/>
    <w:link w:val="Titolo2Carattere"/>
    <w:rsid w:val="00080225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  <w:outlineLvl w:val="1"/>
    </w:pPr>
    <w:rPr>
      <w:rFonts w:ascii="Garamond" w:eastAsia="Arial Unicode MS" w:hAnsi="Garamond" w:cs="Arial Unicode MS"/>
      <w:b/>
      <w:bCs/>
      <w:color w:val="000000"/>
      <w:u w:color="000000"/>
      <w:bdr w:val="nil"/>
      <w:lang w:val="en-US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80225"/>
    <w:rPr>
      <w:rFonts w:ascii="Garamond" w:eastAsia="Arial Unicode MS" w:hAnsi="Garamond" w:cs="Arial Unicode MS"/>
      <w:b/>
      <w:bCs/>
      <w:color w:val="000000"/>
      <w:kern w:val="32"/>
      <w:sz w:val="24"/>
      <w:szCs w:val="24"/>
      <w:u w:color="000000"/>
      <w:bdr w:val="nil"/>
      <w:lang w:val="en-US" w:eastAsia="it-IT"/>
    </w:rPr>
  </w:style>
  <w:style w:type="character" w:customStyle="1" w:styleId="Titolo2Carattere">
    <w:name w:val="Titolo 2 Carattere"/>
    <w:basedOn w:val="Carpredefinitoparagrafo"/>
    <w:link w:val="Titolo2"/>
    <w:rsid w:val="00080225"/>
    <w:rPr>
      <w:rFonts w:ascii="Garamond" w:eastAsia="Arial Unicode MS" w:hAnsi="Garamond" w:cs="Arial Unicode MS"/>
      <w:b/>
      <w:bCs/>
      <w:color w:val="000000"/>
      <w:u w:color="000000"/>
      <w:bdr w:val="nil"/>
      <w:lang w:val="en-US" w:eastAsia="it-IT"/>
    </w:rPr>
  </w:style>
  <w:style w:type="table" w:customStyle="1" w:styleId="TableNormal">
    <w:name w:val="Table Normal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08022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it-IT"/>
    </w:rPr>
  </w:style>
  <w:style w:type="paragraph" w:customStyle="1" w:styleId="TitleofPaper">
    <w:name w:val="Title of Paper"/>
    <w:next w:val="Normale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Garamond" w:eastAsia="Arial Unicode MS" w:hAnsi="Garamond" w:cs="Arial Unicode MS"/>
      <w:b/>
      <w:bCs/>
      <w:color w:val="000000"/>
      <w:sz w:val="32"/>
      <w:szCs w:val="32"/>
      <w:u w:color="000000"/>
      <w:bdr w:val="nil"/>
      <w:lang w:val="en-US" w:eastAsia="it-IT"/>
    </w:rPr>
  </w:style>
  <w:style w:type="paragraph" w:customStyle="1" w:styleId="Planumtitolopaper">
    <w:name w:val="Planum _ titolo paper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Garamond" w:eastAsia="Arial Unicode MS" w:hAnsi="Garamond" w:cs="Arial Unicode MS"/>
      <w:b/>
      <w:bCs/>
      <w:color w:val="000000"/>
      <w:sz w:val="32"/>
      <w:szCs w:val="32"/>
      <w:u w:color="000000"/>
      <w:bdr w:val="nil"/>
      <w:lang w:eastAsia="it-IT"/>
    </w:rPr>
  </w:style>
  <w:style w:type="paragraph" w:customStyle="1" w:styleId="AuthorName">
    <w:name w:val="Author Name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Garamond" w:eastAsia="Garamond" w:hAnsi="Garamond" w:cs="Garamond"/>
      <w:b/>
      <w:bCs/>
      <w:color w:val="000000"/>
      <w:sz w:val="28"/>
      <w:szCs w:val="28"/>
      <w:u w:color="000000"/>
      <w:bdr w:val="nil"/>
      <w:lang w:val="en-US" w:eastAsia="it-IT"/>
    </w:rPr>
  </w:style>
  <w:style w:type="paragraph" w:customStyle="1" w:styleId="AuthorsAffiliations">
    <w:name w:val="Author's Affiliations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Garamond" w:eastAsia="Arial Unicode MS" w:hAnsi="Garamond" w:cs="Arial Unicode MS"/>
      <w:color w:val="000000"/>
      <w:sz w:val="20"/>
      <w:szCs w:val="20"/>
      <w:u w:color="000000"/>
      <w:bdr w:val="nil"/>
      <w:lang w:val="en-US" w:eastAsia="it-IT"/>
    </w:rPr>
  </w:style>
  <w:style w:type="paragraph" w:customStyle="1" w:styleId="abstract">
    <w:name w:val="abstract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Garamond" w:eastAsia="Garamond" w:hAnsi="Garamond" w:cs="Garamond"/>
      <w:color w:val="000000"/>
      <w:sz w:val="20"/>
      <w:szCs w:val="20"/>
      <w:u w:color="000000"/>
      <w:bdr w:val="nil"/>
      <w:lang w:val="en-US" w:eastAsia="it-IT"/>
    </w:rPr>
  </w:style>
  <w:style w:type="character" w:customStyle="1" w:styleId="Hyperlink0">
    <w:name w:val="Hyperlink.0"/>
    <w:basedOn w:val="Carpredefinitoparagrafo"/>
    <w:rsid w:val="00080225"/>
    <w:rPr>
      <w:color w:val="0000FF"/>
      <w:u w:val="single" w:color="0000FF"/>
      <w:lang w:val="it-IT"/>
    </w:rPr>
  </w:style>
  <w:style w:type="paragraph" w:styleId="Testonotaapidipagina">
    <w:name w:val="footnote text"/>
    <w:link w:val="TestonotaapidipaginaCarattere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aramond" w:eastAsia="Garamond" w:hAnsi="Garamond" w:cs="Garamond"/>
      <w:color w:val="000000"/>
      <w:sz w:val="18"/>
      <w:szCs w:val="18"/>
      <w:u w:color="000000"/>
      <w:bdr w:val="nil"/>
      <w:lang w:val="en-US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080225"/>
    <w:rPr>
      <w:rFonts w:ascii="Garamond" w:eastAsia="Garamond" w:hAnsi="Garamond" w:cs="Garamond"/>
      <w:color w:val="000000"/>
      <w:sz w:val="18"/>
      <w:szCs w:val="18"/>
      <w:u w:color="000000"/>
      <w:bdr w:val="nil"/>
      <w:lang w:val="en-US" w:eastAsia="it-IT"/>
    </w:rPr>
  </w:style>
  <w:style w:type="numbering" w:customStyle="1" w:styleId="Stileimportato1">
    <w:name w:val="Stile importato 1"/>
    <w:rsid w:val="00080225"/>
    <w:pPr>
      <w:numPr>
        <w:numId w:val="1"/>
      </w:numPr>
    </w:pPr>
  </w:style>
  <w:style w:type="paragraph" w:customStyle="1" w:styleId="NumberList">
    <w:name w:val="Number List"/>
    <w:next w:val="Normale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aramond" w:eastAsia="Arial Unicode MS" w:hAnsi="Garamond" w:cs="Arial Unicode MS"/>
      <w:color w:val="000000"/>
      <w:u w:color="000000"/>
      <w:bdr w:val="nil"/>
      <w:lang w:val="en-US" w:eastAsia="it-IT"/>
    </w:rPr>
  </w:style>
  <w:style w:type="numbering" w:customStyle="1" w:styleId="Stileimportato2">
    <w:name w:val="Stile importato 2"/>
    <w:rsid w:val="00080225"/>
    <w:pPr>
      <w:numPr>
        <w:numId w:val="3"/>
      </w:numPr>
    </w:pPr>
  </w:style>
  <w:style w:type="paragraph" w:styleId="Didascalia">
    <w:name w:val="caption"/>
    <w:next w:val="Normale"/>
    <w:rsid w:val="000802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Garamond" w:eastAsia="Arial Unicode MS" w:hAnsi="Garamond" w:cs="Arial Unicode MS"/>
      <w:color w:val="000000"/>
      <w:sz w:val="20"/>
      <w:szCs w:val="20"/>
      <w:u w:color="000000"/>
      <w:bdr w:val="nil"/>
      <w:lang w:val="en-US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um.net/tags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2598</Words>
  <Characters>14810</Characters>
  <Application>Microsoft Office Word</Application>
  <DocSecurity>0</DocSecurity>
  <Lines>123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2019-03-21T16:46:00Z</dcterms:created>
  <dcterms:modified xsi:type="dcterms:W3CDTF">2019-03-21T16:47:00Z</dcterms:modified>
</cp:coreProperties>
</file>